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Default="00691146" w:rsidP="00445A7F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445A7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094ECD97" w:rsidR="00691146" w:rsidRPr="00D11B10" w:rsidRDefault="00691146" w:rsidP="00445A7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5608EF">
        <w:rPr>
          <w:sz w:val="24"/>
          <w:szCs w:val="24"/>
        </w:rPr>
        <w:t xml:space="preserve"> D </w:t>
      </w:r>
      <w:r w:rsidR="00BB7EB5">
        <w:rPr>
          <w:sz w:val="24"/>
          <w:szCs w:val="24"/>
        </w:rPr>
        <w:t>1/6/2023</w:t>
      </w:r>
    </w:p>
    <w:p w14:paraId="21C9000C" w14:textId="491B5A93" w:rsidR="00990AEF" w:rsidRPr="00325840" w:rsidRDefault="00CD66FA" w:rsidP="00CD66FA">
      <w:pPr>
        <w:jc w:val="both"/>
        <w:rPr>
          <w:u w:val="single"/>
        </w:rPr>
      </w:pPr>
      <w:r>
        <w:rPr>
          <w:b/>
          <w:sz w:val="28"/>
          <w:szCs w:val="28"/>
          <w:u w:val="single"/>
        </w:rPr>
        <w:t xml:space="preserve">Ing. Tomáš </w:t>
      </w:r>
      <w:proofErr w:type="spellStart"/>
      <w:r>
        <w:rPr>
          <w:b/>
          <w:sz w:val="28"/>
          <w:szCs w:val="28"/>
          <w:u w:val="single"/>
        </w:rPr>
        <w:t>Kemenský</w:t>
      </w:r>
      <w:proofErr w:type="spellEnd"/>
      <w:r>
        <w:rPr>
          <w:b/>
          <w:sz w:val="28"/>
          <w:szCs w:val="28"/>
          <w:u w:val="single"/>
        </w:rPr>
        <w:t xml:space="preserve"> a manželka Ing. Andrea </w:t>
      </w:r>
      <w:proofErr w:type="spellStart"/>
      <w:r>
        <w:rPr>
          <w:b/>
          <w:sz w:val="28"/>
          <w:szCs w:val="28"/>
          <w:u w:val="single"/>
        </w:rPr>
        <w:t>Kemenská</w:t>
      </w:r>
      <w:proofErr w:type="spellEnd"/>
      <w:r>
        <w:rPr>
          <w:b/>
          <w:sz w:val="28"/>
          <w:szCs w:val="28"/>
          <w:u w:val="single"/>
        </w:rPr>
        <w:t>, Záhradnícka 83,</w:t>
      </w:r>
      <w:r w:rsidRPr="00A40B1B">
        <w:rPr>
          <w:b/>
          <w:sz w:val="28"/>
          <w:szCs w:val="28"/>
          <w:u w:val="single"/>
        </w:rPr>
        <w:t xml:space="preserve"> 927 0</w:t>
      </w:r>
      <w:r>
        <w:rPr>
          <w:b/>
          <w:sz w:val="28"/>
          <w:szCs w:val="28"/>
          <w:u w:val="single"/>
        </w:rPr>
        <w:t>1</w:t>
      </w:r>
      <w:r w:rsidRPr="00A40B1B">
        <w:rPr>
          <w:b/>
          <w:sz w:val="28"/>
          <w:szCs w:val="28"/>
          <w:u w:val="single"/>
        </w:rPr>
        <w:t xml:space="preserve"> Šaľa</w:t>
      </w:r>
      <w:r w:rsidR="00325840" w:rsidRPr="00A40B1B">
        <w:rPr>
          <w:b/>
          <w:sz w:val="28"/>
          <w:szCs w:val="28"/>
          <w:u w:val="single"/>
        </w:rPr>
        <w:t xml:space="preserve"> </w:t>
      </w:r>
      <w:r w:rsidR="007A09EC">
        <w:rPr>
          <w:b/>
          <w:sz w:val="28"/>
          <w:szCs w:val="28"/>
          <w:u w:val="single"/>
        </w:rPr>
        <w:t>–</w:t>
      </w:r>
      <w:r w:rsidR="00325840" w:rsidRPr="00A40B1B">
        <w:rPr>
          <w:b/>
          <w:sz w:val="28"/>
          <w:szCs w:val="28"/>
          <w:u w:val="single"/>
        </w:rPr>
        <w:t xml:space="preserve"> prevod pozemk</w:t>
      </w:r>
      <w:r w:rsidR="005B7EF1">
        <w:rPr>
          <w:b/>
          <w:sz w:val="28"/>
          <w:szCs w:val="28"/>
          <w:u w:val="single"/>
        </w:rPr>
        <w:t>ov</w:t>
      </w:r>
      <w:r w:rsidR="00325840" w:rsidRPr="00A40B1B">
        <w:rPr>
          <w:b/>
          <w:sz w:val="28"/>
          <w:szCs w:val="28"/>
          <w:u w:val="single"/>
        </w:rPr>
        <w:t xml:space="preserve"> z dôvodu hodného osobitného zreteľa </w:t>
      </w:r>
    </w:p>
    <w:p w14:paraId="669229B1" w14:textId="77777777" w:rsidR="00CD66FA" w:rsidRDefault="00CD66FA" w:rsidP="00CD66FA">
      <w:pPr>
        <w:contextualSpacing/>
        <w:outlineLvl w:val="0"/>
        <w:rPr>
          <w:u w:val="single"/>
        </w:rPr>
      </w:pPr>
    </w:p>
    <w:p w14:paraId="01BE5061" w14:textId="77777777" w:rsidR="00BB7EB5" w:rsidRDefault="00BB7EB5" w:rsidP="00CD66FA">
      <w:pPr>
        <w:contextualSpacing/>
        <w:outlineLvl w:val="0"/>
        <w:rPr>
          <w:u w:val="single"/>
        </w:rPr>
      </w:pPr>
    </w:p>
    <w:p w14:paraId="0C7DB0A9" w14:textId="77777777" w:rsidR="00BB7EB5" w:rsidRDefault="00BB7EB5" w:rsidP="00CD66FA">
      <w:pPr>
        <w:contextualSpacing/>
        <w:outlineLvl w:val="0"/>
        <w:rPr>
          <w:u w:val="single"/>
        </w:rPr>
      </w:pPr>
    </w:p>
    <w:p w14:paraId="16059916" w14:textId="6FCEAB65" w:rsidR="00CD66FA" w:rsidRPr="00D11B10" w:rsidRDefault="00CD66FA" w:rsidP="00CD66FA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71395CA" w14:textId="77777777" w:rsidR="00402E1C" w:rsidRDefault="00402E1C" w:rsidP="00445A7F">
      <w:pPr>
        <w:contextualSpacing/>
        <w:outlineLvl w:val="0"/>
        <w:rPr>
          <w:u w:val="single"/>
        </w:rPr>
      </w:pPr>
    </w:p>
    <w:p w14:paraId="2EBC8C01" w14:textId="66C90005" w:rsidR="00A04738" w:rsidRPr="00A04738" w:rsidRDefault="00A04738" w:rsidP="00445A7F">
      <w:pPr>
        <w:contextualSpacing/>
        <w:outlineLvl w:val="0"/>
      </w:pPr>
      <w:r w:rsidRPr="00A04738">
        <w:t>Mestské zastupiteľstvo v Šali</w:t>
      </w:r>
    </w:p>
    <w:p w14:paraId="6FBD39D3" w14:textId="7A802DCB" w:rsidR="00CD66FA" w:rsidRPr="00A04738" w:rsidRDefault="00CD66FA" w:rsidP="00A04738">
      <w:pPr>
        <w:pStyle w:val="Odsekzoznamu"/>
        <w:numPr>
          <w:ilvl w:val="0"/>
          <w:numId w:val="17"/>
        </w:numPr>
        <w:outlineLvl w:val="0"/>
        <w:rPr>
          <w:b/>
        </w:rPr>
      </w:pPr>
      <w:r w:rsidRPr="00A04738">
        <w:rPr>
          <w:b/>
        </w:rPr>
        <w:t>prerokovalo</w:t>
      </w:r>
    </w:p>
    <w:p w14:paraId="30D64528" w14:textId="2EB0C4EC" w:rsidR="004A397E" w:rsidRDefault="00CD66FA" w:rsidP="00A04738">
      <w:pPr>
        <w:pStyle w:val="Zkladntext2"/>
        <w:spacing w:after="0" w:line="240" w:lineRule="auto"/>
        <w:ind w:left="360"/>
        <w:jc w:val="both"/>
      </w:pPr>
      <w:bookmarkStart w:id="0" w:name="_Hlk109048105"/>
      <w:r>
        <w:t>prevod pozemk</w:t>
      </w:r>
      <w:r w:rsidR="00384BD0">
        <w:t>ov</w:t>
      </w:r>
      <w:r>
        <w:t xml:space="preserve"> z dôvodu hodného osobitného zreteľa,</w:t>
      </w:r>
    </w:p>
    <w:p w14:paraId="0D6CE21B" w14:textId="67694C54" w:rsidR="00CD66FA" w:rsidRPr="004A397E" w:rsidRDefault="00CD66FA" w:rsidP="00A04738">
      <w:pPr>
        <w:pStyle w:val="Zkladntext2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</w:pPr>
      <w:r>
        <w:rPr>
          <w:b/>
        </w:rPr>
        <w:t>konštatuje, že</w:t>
      </w:r>
    </w:p>
    <w:bookmarkEnd w:id="0"/>
    <w:p w14:paraId="2CF66144" w14:textId="2FB1CC99" w:rsidR="005B7EF1" w:rsidRDefault="005B7EF1" w:rsidP="00A04738">
      <w:pPr>
        <w:pStyle w:val="Odsekzoznamu"/>
        <w:numPr>
          <w:ilvl w:val="0"/>
          <w:numId w:val="18"/>
        </w:numPr>
        <w:tabs>
          <w:tab w:val="left" w:pos="426"/>
        </w:tabs>
        <w:jc w:val="both"/>
      </w:pPr>
      <w:r w:rsidRPr="00325840">
        <w:t>pozemk</w:t>
      </w:r>
      <w:r>
        <w:t>y</w:t>
      </w:r>
      <w:r w:rsidRPr="00325840">
        <w:t>,</w:t>
      </w:r>
      <w:r w:rsidRPr="00A04738">
        <w:rPr>
          <w:b/>
        </w:rPr>
        <w:t xml:space="preserve"> </w:t>
      </w:r>
      <w:r w:rsidRPr="00A04738">
        <w:rPr>
          <w:bCs/>
        </w:rPr>
        <w:t>parcela</w:t>
      </w:r>
      <w:r>
        <w:rPr>
          <w:lang w:eastAsia="cs-CZ"/>
        </w:rPr>
        <w:t xml:space="preserve"> registra CKN </w:t>
      </w:r>
      <w:r>
        <w:t xml:space="preserve">číslo </w:t>
      </w:r>
      <w:r w:rsidRPr="00D742C6">
        <w:t>663/</w:t>
      </w:r>
      <w:r w:rsidRPr="00BB4798">
        <w:t>67</w:t>
      </w:r>
      <w:r w:rsidRPr="00D742C6">
        <w:t>, zastavaná plocha a nádvorie o </w:t>
      </w:r>
      <w:r w:rsidRPr="00BB4798">
        <w:t>výmere 76</w:t>
      </w:r>
      <w:r>
        <w:t xml:space="preserve"> </w:t>
      </w:r>
      <w:r w:rsidRPr="00D742C6">
        <w:t>m</w:t>
      </w:r>
      <w:r w:rsidRPr="00A04738">
        <w:rPr>
          <w:vertAlign w:val="superscript"/>
        </w:rPr>
        <w:t>2</w:t>
      </w:r>
      <w:r>
        <w:t xml:space="preserve"> a parc</w:t>
      </w:r>
      <w:r w:rsidR="00DA774B">
        <w:t>ela</w:t>
      </w:r>
      <w:r>
        <w:t xml:space="preserve"> </w:t>
      </w:r>
      <w:r w:rsidR="00DA774B">
        <w:t xml:space="preserve">registra CKN </w:t>
      </w:r>
      <w:r>
        <w:t>č</w:t>
      </w:r>
      <w:r w:rsidR="00DA774B">
        <w:t>íslo</w:t>
      </w:r>
      <w:r>
        <w:t xml:space="preserve"> 663/97</w:t>
      </w:r>
      <w:r w:rsidR="00DA774B">
        <w:t>,</w:t>
      </w:r>
      <w:r>
        <w:t xml:space="preserve"> </w:t>
      </w:r>
      <w:r w:rsidRPr="00AA2475">
        <w:t xml:space="preserve">zastavaná plocha a nádvorie </w:t>
      </w:r>
      <w:r>
        <w:t xml:space="preserve">o výmere </w:t>
      </w:r>
      <w:r w:rsidR="00A04738">
        <w:br/>
      </w:r>
      <w:r>
        <w:t>15 m</w:t>
      </w:r>
      <w:r w:rsidRPr="00A04738">
        <w:rPr>
          <w:vertAlign w:val="superscript"/>
        </w:rPr>
        <w:t>2</w:t>
      </w:r>
      <w:r w:rsidR="00A04738">
        <w:t>, v</w:t>
      </w:r>
      <w:r w:rsidRPr="00D742C6">
        <w:t>eden</w:t>
      </w:r>
      <w:r>
        <w:t>é</w:t>
      </w:r>
      <w:r w:rsidRPr="00D742C6">
        <w:t xml:space="preserve"> katastrálnym odborom Okresného úradu Šaľa pre obec a</w:t>
      </w:r>
      <w:r w:rsidR="00A04738">
        <w:t xml:space="preserve"> </w:t>
      </w:r>
      <w:r w:rsidRPr="00D742C6">
        <w:t xml:space="preserve">katastrálne územie Šaľa </w:t>
      </w:r>
      <w:r>
        <w:t>v C registri KN na</w:t>
      </w:r>
      <w:r w:rsidRPr="00D742C6">
        <w:t xml:space="preserve"> </w:t>
      </w:r>
      <w:r w:rsidR="00A04738">
        <w:t>liste vlastníctva</w:t>
      </w:r>
      <w:r w:rsidRPr="00D742C6">
        <w:t xml:space="preserve"> č. 1</w:t>
      </w:r>
      <w:r w:rsidR="00A04738">
        <w:t xml:space="preserve"> </w:t>
      </w:r>
      <w:r w:rsidRPr="00D742C6">
        <w:t>v</w:t>
      </w:r>
      <w:r w:rsidR="00A04738">
        <w:t> </w:t>
      </w:r>
      <w:r w:rsidRPr="00D742C6">
        <w:t>celosti</w:t>
      </w:r>
      <w:r w:rsidR="00A04738">
        <w:t>,</w:t>
      </w:r>
      <w:r w:rsidRPr="00D742C6">
        <w:t xml:space="preserve"> sa stáva</w:t>
      </w:r>
      <w:r>
        <w:t>jú</w:t>
      </w:r>
      <w:r w:rsidRPr="00D742C6">
        <w:t xml:space="preserve"> pre mesto Šaľa prebytočným majetkom z dôvodu, že trvale neslúži</w:t>
      </w:r>
      <w:r>
        <w:t>a</w:t>
      </w:r>
      <w:r w:rsidRPr="00D742C6">
        <w:t xml:space="preserve"> mestu Šaľa na plnenie úloh v rámci jeho predmetu činnosti, alebo v súvislosti s</w:t>
      </w:r>
      <w:r>
        <w:t> </w:t>
      </w:r>
      <w:r w:rsidRPr="00D742C6">
        <w:t>ním</w:t>
      </w:r>
      <w:r>
        <w:t>,</w:t>
      </w:r>
    </w:p>
    <w:p w14:paraId="5162FBB0" w14:textId="3B838007" w:rsidR="00CD66FA" w:rsidRDefault="00A04738" w:rsidP="00A04738">
      <w:pPr>
        <w:pStyle w:val="Odsekzoznamu"/>
        <w:numPr>
          <w:ilvl w:val="0"/>
          <w:numId w:val="18"/>
        </w:numPr>
        <w:ind w:left="714" w:hanging="357"/>
        <w:jc w:val="both"/>
      </w:pPr>
      <w:r>
        <w:t xml:space="preserve">v </w:t>
      </w:r>
      <w:r w:rsidR="00CD66FA" w:rsidRPr="005435D8">
        <w:t xml:space="preserve">zmysle </w:t>
      </w:r>
      <w:r w:rsidR="005435D8" w:rsidRPr="00A04738">
        <w:rPr>
          <w:bCs/>
        </w:rPr>
        <w:t>§ 9a ods. 8 písm. e) zákona č. 138/1991 Zb. o</w:t>
      </w:r>
      <w:r>
        <w:rPr>
          <w:bCs/>
        </w:rPr>
        <w:t xml:space="preserve"> </w:t>
      </w:r>
      <w:r w:rsidR="005435D8" w:rsidRPr="00A04738">
        <w:rPr>
          <w:bCs/>
        </w:rPr>
        <w:t>majetku obcí v</w:t>
      </w:r>
      <w:r>
        <w:rPr>
          <w:bCs/>
        </w:rPr>
        <w:t xml:space="preserve"> </w:t>
      </w:r>
      <w:r w:rsidR="005435D8" w:rsidRPr="00A04738">
        <w:rPr>
          <w:bCs/>
        </w:rPr>
        <w:t>znení neskorších predpisov</w:t>
      </w:r>
      <w:r w:rsidR="00CD66FA">
        <w:t xml:space="preserve"> ide o prípad hodný osobitného zreteľa, </w:t>
      </w:r>
      <w:bookmarkStart w:id="1" w:name="_Hlk109054163"/>
      <w:r w:rsidR="00CD66FA">
        <w:t xml:space="preserve">spočívajúci </w:t>
      </w:r>
      <w:r w:rsidR="00CD66FA" w:rsidRPr="007A4873">
        <w:t>v</w:t>
      </w:r>
      <w:r>
        <w:t xml:space="preserve"> </w:t>
      </w:r>
      <w:r w:rsidR="00CD66FA">
        <w:t>zosúladení faktického a</w:t>
      </w:r>
      <w:r>
        <w:t xml:space="preserve"> </w:t>
      </w:r>
      <w:r w:rsidR="00CD66FA">
        <w:t>právneho stavu užívania nehnuteľnosti, pričom táto nehnuteľnosť tvorí funkčný celok s nehnuteľnosťami vo vlastníctve žiadateľov</w:t>
      </w:r>
      <w:bookmarkEnd w:id="1"/>
      <w:r>
        <w:t>,</w:t>
      </w:r>
    </w:p>
    <w:p w14:paraId="210AF98C" w14:textId="5D5B55BD" w:rsidR="00CD66FA" w:rsidRDefault="00A04738" w:rsidP="00A04738">
      <w:pPr>
        <w:pStyle w:val="Odsekzoznamu"/>
        <w:numPr>
          <w:ilvl w:val="0"/>
          <w:numId w:val="18"/>
        </w:numPr>
        <w:tabs>
          <w:tab w:val="left" w:pos="426"/>
        </w:tabs>
        <w:ind w:left="726" w:hanging="363"/>
        <w:jc w:val="both"/>
      </w:pPr>
      <w:r>
        <w:t>z</w:t>
      </w:r>
      <w:r w:rsidR="00CD66FA">
        <w:t xml:space="preserve">ámer prevodu z dôvodu hodného osobitného zreteľa bol zverejnený na úradnej tabuli a webovom sídle mesta Šaľa </w:t>
      </w:r>
      <w:r w:rsidR="00CD66FA" w:rsidRPr="008E41E9">
        <w:t xml:space="preserve">dňa </w:t>
      </w:r>
      <w:r w:rsidR="008E41E9" w:rsidRPr="008E41E9">
        <w:t>6</w:t>
      </w:r>
      <w:r w:rsidR="00CD66FA" w:rsidRPr="008E41E9">
        <w:t>. septembra 202</w:t>
      </w:r>
      <w:r w:rsidR="005B7EF1" w:rsidRPr="008E41E9">
        <w:t>3</w:t>
      </w:r>
      <w:r w:rsidR="00CD66FA" w:rsidRPr="008E41E9">
        <w:t>,</w:t>
      </w:r>
    </w:p>
    <w:p w14:paraId="3D14352B" w14:textId="28FC5C5A" w:rsidR="00CD66FA" w:rsidRPr="00A04738" w:rsidRDefault="00CD66FA" w:rsidP="00A04738">
      <w:pPr>
        <w:pStyle w:val="Odsekzoznamu"/>
        <w:numPr>
          <w:ilvl w:val="0"/>
          <w:numId w:val="17"/>
        </w:numPr>
        <w:tabs>
          <w:tab w:val="left" w:pos="426"/>
        </w:tabs>
        <w:jc w:val="both"/>
        <w:rPr>
          <w:b/>
        </w:rPr>
      </w:pPr>
      <w:r w:rsidRPr="00A04738">
        <w:rPr>
          <w:b/>
        </w:rPr>
        <w:t>schvaľuje</w:t>
      </w:r>
    </w:p>
    <w:p w14:paraId="2E658E06" w14:textId="0C9A7AB4" w:rsidR="005435D8" w:rsidRPr="005435D8" w:rsidRDefault="005B7EF1" w:rsidP="00A04738">
      <w:pPr>
        <w:tabs>
          <w:tab w:val="left" w:pos="426"/>
        </w:tabs>
        <w:ind w:left="360"/>
        <w:jc w:val="both"/>
        <w:rPr>
          <w:i/>
        </w:rPr>
      </w:pPr>
      <w:bookmarkStart w:id="2" w:name="_Hlk109054085"/>
      <w:r w:rsidRPr="00D742C6">
        <w:t>prevod nehnuteľnost</w:t>
      </w:r>
      <w:r>
        <w:t>í</w:t>
      </w:r>
      <w:r w:rsidRPr="00D742C6">
        <w:t xml:space="preserve"> na ulici Železničná v</w:t>
      </w:r>
      <w:r w:rsidR="00A04738">
        <w:t xml:space="preserve"> </w:t>
      </w:r>
      <w:r w:rsidRPr="00D742C6">
        <w:t xml:space="preserve">Šali, </w:t>
      </w:r>
      <w:r w:rsidRPr="00D742C6">
        <w:rPr>
          <w:lang w:eastAsia="cs-CZ"/>
        </w:rPr>
        <w:t>parcel</w:t>
      </w:r>
      <w:r>
        <w:rPr>
          <w:lang w:eastAsia="cs-CZ"/>
        </w:rPr>
        <w:t>y</w:t>
      </w:r>
      <w:r w:rsidRPr="00D742C6">
        <w:rPr>
          <w:lang w:eastAsia="cs-CZ"/>
        </w:rPr>
        <w:t xml:space="preserve"> registra CKN </w:t>
      </w:r>
      <w:r w:rsidRPr="00D742C6">
        <w:t>číslo 663/</w:t>
      </w:r>
      <w:r w:rsidRPr="00BB4798">
        <w:t>67</w:t>
      </w:r>
      <w:r w:rsidRPr="00D742C6">
        <w:t>, zastavaná plocha a nádvorie o</w:t>
      </w:r>
      <w:r w:rsidR="00A04738">
        <w:t xml:space="preserve"> </w:t>
      </w:r>
      <w:r w:rsidRPr="00D742C6">
        <w:t xml:space="preserve">výmere </w:t>
      </w:r>
      <w:r w:rsidRPr="00BB4798">
        <w:t>76</w:t>
      </w:r>
      <w:r>
        <w:t xml:space="preserve"> </w:t>
      </w:r>
      <w:r w:rsidRPr="00D742C6">
        <w:t>m</w:t>
      </w:r>
      <w:r w:rsidRPr="00D742C6">
        <w:rPr>
          <w:vertAlign w:val="superscript"/>
        </w:rPr>
        <w:t xml:space="preserve">2 </w:t>
      </w:r>
      <w:r w:rsidRPr="00823563">
        <w:t>a</w:t>
      </w:r>
      <w:r>
        <w:t xml:space="preserve"> parc</w:t>
      </w:r>
      <w:r w:rsidR="00DA774B">
        <w:t>ely</w:t>
      </w:r>
      <w:r>
        <w:t xml:space="preserve"> </w:t>
      </w:r>
      <w:r w:rsidR="00DA774B">
        <w:t xml:space="preserve">registra CKN </w:t>
      </w:r>
      <w:r>
        <w:t>č</w:t>
      </w:r>
      <w:r w:rsidR="00DA774B">
        <w:t>íslo</w:t>
      </w:r>
      <w:r>
        <w:t xml:space="preserve"> 663/97</w:t>
      </w:r>
      <w:r w:rsidR="00DA774B">
        <w:t>,</w:t>
      </w:r>
      <w:r>
        <w:t xml:space="preserve"> </w:t>
      </w:r>
      <w:r w:rsidRPr="00AA2475">
        <w:t xml:space="preserve">zastavaná plocha a nádvorie </w:t>
      </w:r>
      <w:r>
        <w:t>o výmere 15 m</w:t>
      </w:r>
      <w:r w:rsidRPr="00041F90">
        <w:rPr>
          <w:vertAlign w:val="superscript"/>
        </w:rPr>
        <w:t>2</w:t>
      </w:r>
      <w:r w:rsidR="00A04738">
        <w:t>, v</w:t>
      </w:r>
      <w:r w:rsidRPr="00D742C6">
        <w:t>eden</w:t>
      </w:r>
      <w:r>
        <w:t>é</w:t>
      </w:r>
      <w:r w:rsidRPr="00D742C6">
        <w:t xml:space="preserve"> katastrálnym odborom Okresného úradu Šaľa pre obec a katastrálne územie Šaľa </w:t>
      </w:r>
      <w:r>
        <w:t>v C registri KN na</w:t>
      </w:r>
      <w:r w:rsidRPr="00D742C6">
        <w:t xml:space="preserve"> </w:t>
      </w:r>
      <w:r w:rsidR="00A04738">
        <w:t>liste vlastníctva</w:t>
      </w:r>
      <w:r w:rsidRPr="00D742C6">
        <w:t xml:space="preserve"> </w:t>
      </w:r>
      <w:r w:rsidR="00A04738">
        <w:br/>
      </w:r>
      <w:r w:rsidRPr="00D742C6">
        <w:t>č. 1 v celosti</w:t>
      </w:r>
      <w:bookmarkEnd w:id="2"/>
      <w:r w:rsidR="005435D8" w:rsidRPr="005435D8">
        <w:t>, v cene 11,00 EUR/m</w:t>
      </w:r>
      <w:r w:rsidR="005435D8" w:rsidRPr="005435D8">
        <w:rPr>
          <w:vertAlign w:val="superscript"/>
        </w:rPr>
        <w:t>2</w:t>
      </w:r>
      <w:r w:rsidR="005435D8" w:rsidRPr="005435D8">
        <w:t>, t.</w:t>
      </w:r>
      <w:r w:rsidR="00A04738">
        <w:t xml:space="preserve"> </w:t>
      </w:r>
      <w:r w:rsidR="005435D8" w:rsidRPr="005435D8">
        <w:t xml:space="preserve">j. </w:t>
      </w:r>
      <w:r w:rsidR="00DA774B">
        <w:t xml:space="preserve">pri </w:t>
      </w:r>
      <w:r>
        <w:t>výmere 91 m</w:t>
      </w:r>
      <w:r>
        <w:rPr>
          <w:vertAlign w:val="superscript"/>
        </w:rPr>
        <w:t>2</w:t>
      </w:r>
      <w:r>
        <w:t xml:space="preserve"> v celkovej kúpnej cene </w:t>
      </w:r>
      <w:r w:rsidR="00A04738">
        <w:br/>
      </w:r>
      <w:r>
        <w:t>1</w:t>
      </w:r>
      <w:r w:rsidR="00A04738">
        <w:t xml:space="preserve"> </w:t>
      </w:r>
      <w:r>
        <w:t>001</w:t>
      </w:r>
      <w:r w:rsidRPr="00BB4798">
        <w:t>,-</w:t>
      </w:r>
      <w:r>
        <w:t xml:space="preserve"> EUR </w:t>
      </w:r>
      <w:r w:rsidR="005435D8" w:rsidRPr="005435D8">
        <w:t xml:space="preserve">pre </w:t>
      </w:r>
      <w:bookmarkStart w:id="3" w:name="_Hlk109054125"/>
      <w:r w:rsidR="005435D8" w:rsidRPr="005435D8">
        <w:t xml:space="preserve">Ing. Tomáša </w:t>
      </w:r>
      <w:proofErr w:type="spellStart"/>
      <w:r w:rsidR="005435D8" w:rsidRPr="005435D8">
        <w:t>Kemenského</w:t>
      </w:r>
      <w:proofErr w:type="spellEnd"/>
      <w:r w:rsidR="005435D8" w:rsidRPr="005435D8">
        <w:t xml:space="preserve"> a</w:t>
      </w:r>
      <w:r w:rsidR="00A04738">
        <w:t xml:space="preserve"> </w:t>
      </w:r>
      <w:r w:rsidR="005435D8" w:rsidRPr="005435D8">
        <w:t xml:space="preserve">manželku Ing. Andreu </w:t>
      </w:r>
      <w:proofErr w:type="spellStart"/>
      <w:r w:rsidR="005435D8" w:rsidRPr="005435D8">
        <w:t>Kemenskú</w:t>
      </w:r>
      <w:proofErr w:type="spellEnd"/>
      <w:r w:rsidR="005435D8" w:rsidRPr="005435D8">
        <w:t xml:space="preserve">, </w:t>
      </w:r>
      <w:r w:rsidR="00DA774B">
        <w:t xml:space="preserve">trvale bytom </w:t>
      </w:r>
      <w:r w:rsidR="005435D8" w:rsidRPr="005435D8">
        <w:t>Záhradnícka 83, 927 01 Šaľa</w:t>
      </w:r>
      <w:bookmarkEnd w:id="3"/>
      <w:r w:rsidR="00A04738">
        <w:t>,</w:t>
      </w:r>
      <w:r w:rsidR="005435D8" w:rsidRPr="005435D8">
        <w:t xml:space="preserve"> do ich bezpodielového spoluvlastníctva manželov.</w:t>
      </w:r>
    </w:p>
    <w:p w14:paraId="72ADFFB7" w14:textId="77777777" w:rsidR="005435D8" w:rsidRPr="005435D8" w:rsidRDefault="005435D8" w:rsidP="005435D8">
      <w:pPr>
        <w:ind w:left="426"/>
        <w:jc w:val="both"/>
        <w:rPr>
          <w:bCs/>
        </w:rPr>
      </w:pPr>
    </w:p>
    <w:p w14:paraId="6A63DDE8" w14:textId="729FAC9D" w:rsidR="00CD66FA" w:rsidRDefault="00CD66FA" w:rsidP="00A04738">
      <w:pPr>
        <w:ind w:left="360"/>
        <w:jc w:val="both"/>
        <w:rPr>
          <w:bCs/>
        </w:rPr>
      </w:pPr>
      <w:r>
        <w:rPr>
          <w:bCs/>
        </w:rPr>
        <w:t xml:space="preserve">(pozn.: na schválenie je potrebná 3/5 väčšina všetkých poslancov) </w:t>
      </w:r>
    </w:p>
    <w:p w14:paraId="14450266" w14:textId="77777777" w:rsidR="00CD66FA" w:rsidRDefault="00CD66FA" w:rsidP="00CD66FA">
      <w:pPr>
        <w:outlineLvl w:val="0"/>
      </w:pPr>
    </w:p>
    <w:p w14:paraId="53A67A61" w14:textId="77777777" w:rsidR="00A04738" w:rsidRDefault="00A04738" w:rsidP="00CD66FA">
      <w:pPr>
        <w:outlineLvl w:val="0"/>
      </w:pPr>
    </w:p>
    <w:p w14:paraId="497C1C37" w14:textId="33D5D6EB" w:rsidR="00B314F4" w:rsidRDefault="00B314F4" w:rsidP="00445A7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 w:rsidR="003108BD"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4274F4">
        <w:rPr>
          <w:b/>
          <w:lang w:eastAsia="cs-CZ"/>
        </w:rPr>
        <w:t xml:space="preserve">            </w:t>
      </w:r>
      <w:r>
        <w:rPr>
          <w:b/>
          <w:lang w:eastAsia="cs-CZ"/>
        </w:rPr>
        <w:t>Predkladá:</w:t>
      </w:r>
    </w:p>
    <w:p w14:paraId="76F3044D" w14:textId="53ACC5FB" w:rsidR="003108BD" w:rsidRDefault="003108BD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JUDr. Ing</w:t>
      </w:r>
      <w:r w:rsidR="00A04738">
        <w:rPr>
          <w:lang w:eastAsia="cs-CZ"/>
        </w:rPr>
        <w:t xml:space="preserve">. </w:t>
      </w:r>
      <w:r>
        <w:rPr>
          <w:lang w:eastAsia="cs-CZ"/>
        </w:rPr>
        <w:t>Margita Pekárová</w:t>
      </w:r>
      <w:r w:rsidR="00A04738">
        <w:rPr>
          <w:lang w:eastAsia="cs-CZ"/>
        </w:rPr>
        <w:t xml:space="preserve"> </w:t>
      </w:r>
      <w:r w:rsidR="00D7718D">
        <w:rPr>
          <w:lang w:eastAsia="cs-CZ"/>
        </w:rPr>
        <w:t>v.</w:t>
      </w:r>
      <w:r w:rsidR="00A04738">
        <w:rPr>
          <w:lang w:eastAsia="cs-CZ"/>
        </w:rPr>
        <w:t xml:space="preserve"> </w:t>
      </w:r>
      <w:r w:rsidR="00D7718D">
        <w:rPr>
          <w:lang w:eastAsia="cs-CZ"/>
        </w:rPr>
        <w:t>r.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4274F4">
        <w:rPr>
          <w:lang w:eastAsia="cs-CZ"/>
        </w:rPr>
        <w:t xml:space="preserve">            </w:t>
      </w:r>
      <w:r w:rsidR="00486A80">
        <w:rPr>
          <w:lang w:eastAsia="cs-CZ"/>
        </w:rPr>
        <w:t>Mgr. Miloš Kopiary v.</w:t>
      </w:r>
      <w:r w:rsidR="00A04738">
        <w:rPr>
          <w:lang w:eastAsia="cs-CZ"/>
        </w:rPr>
        <w:t xml:space="preserve"> </w:t>
      </w:r>
      <w:r w:rsidR="00486A80">
        <w:rPr>
          <w:lang w:eastAsia="cs-CZ"/>
        </w:rPr>
        <w:t>r.</w:t>
      </w:r>
    </w:p>
    <w:p w14:paraId="5008768F" w14:textId="77777777" w:rsidR="00C60E4A" w:rsidRDefault="003108BD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vedúca</w:t>
      </w:r>
      <w:r w:rsidR="00486A80">
        <w:rPr>
          <w:lang w:eastAsia="cs-CZ"/>
        </w:rPr>
        <w:t xml:space="preserve"> </w:t>
      </w:r>
      <w:proofErr w:type="spellStart"/>
      <w:r w:rsidR="00486A8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486A80">
        <w:rPr>
          <w:lang w:eastAsia="cs-CZ"/>
        </w:rPr>
        <w:tab/>
      </w:r>
      <w:r w:rsidR="004274F4">
        <w:rPr>
          <w:lang w:eastAsia="cs-CZ"/>
        </w:rPr>
        <w:t xml:space="preserve">            </w:t>
      </w:r>
      <w:r w:rsidR="00211FD0">
        <w:rPr>
          <w:lang w:eastAsia="cs-CZ"/>
        </w:rPr>
        <w:t xml:space="preserve">referent </w:t>
      </w:r>
      <w:proofErr w:type="spellStart"/>
      <w:r w:rsidR="00211FD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</w:p>
    <w:p w14:paraId="4AF8D9FA" w14:textId="77B269B2" w:rsidR="00211FD0" w:rsidRDefault="00211FD0" w:rsidP="00445A7F">
      <w:pPr>
        <w:contextualSpacing/>
        <w:jc w:val="both"/>
        <w:rPr>
          <w:lang w:eastAsia="cs-CZ"/>
        </w:rPr>
      </w:pPr>
      <w:r>
        <w:rPr>
          <w:lang w:eastAsia="cs-CZ"/>
        </w:rPr>
        <w:tab/>
      </w:r>
    </w:p>
    <w:p w14:paraId="66C59911" w14:textId="5F21DC20" w:rsidR="00013BA9" w:rsidRDefault="00B314F4" w:rsidP="00445A7F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8E41E9">
        <w:rPr>
          <w:lang w:eastAsia="cs-CZ"/>
        </w:rPr>
        <w:t>21.</w:t>
      </w:r>
      <w:r w:rsidR="00DA774B">
        <w:rPr>
          <w:lang w:eastAsia="cs-CZ"/>
        </w:rPr>
        <w:t xml:space="preserve"> septembra </w:t>
      </w:r>
      <w:r w:rsidR="008E41E9">
        <w:rPr>
          <w:lang w:eastAsia="cs-CZ"/>
        </w:rPr>
        <w:t>2023</w:t>
      </w:r>
    </w:p>
    <w:p w14:paraId="458E1371" w14:textId="756DE67E" w:rsidR="00691146" w:rsidRDefault="00691146" w:rsidP="00445A7F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7BBE0C75" w14:textId="77777777" w:rsidR="00A04738" w:rsidRDefault="00A04738" w:rsidP="00B64BF6">
      <w:pPr>
        <w:tabs>
          <w:tab w:val="left" w:pos="851"/>
        </w:tabs>
        <w:jc w:val="both"/>
        <w:rPr>
          <w:lang w:eastAsia="cs-CZ"/>
        </w:rPr>
      </w:pPr>
    </w:p>
    <w:p w14:paraId="4F490665" w14:textId="39F4B484" w:rsidR="007379D7" w:rsidRPr="007379D7" w:rsidRDefault="005435D8" w:rsidP="00B64BF6">
      <w:pPr>
        <w:tabs>
          <w:tab w:val="left" w:pos="851"/>
        </w:tabs>
        <w:jc w:val="both"/>
        <w:rPr>
          <w:i/>
        </w:rPr>
      </w:pPr>
      <w:r>
        <w:rPr>
          <w:lang w:eastAsia="cs-CZ"/>
        </w:rPr>
        <w:t>Na predchádzajúcom zasadnutí Mest</w:t>
      </w:r>
      <w:r w:rsidR="00B64BF6">
        <w:rPr>
          <w:lang w:eastAsia="cs-CZ"/>
        </w:rPr>
        <w:t>s</w:t>
      </w:r>
      <w:r>
        <w:rPr>
          <w:lang w:eastAsia="cs-CZ"/>
        </w:rPr>
        <w:t xml:space="preserve">kého zastupiteľstva v Šali bolo </w:t>
      </w:r>
      <w:bookmarkStart w:id="4" w:name="_Hlk109054201"/>
      <w:r>
        <w:rPr>
          <w:lang w:eastAsia="cs-CZ"/>
        </w:rPr>
        <w:t>Uznesením č</w:t>
      </w:r>
      <w:r w:rsidRPr="008E41E9">
        <w:rPr>
          <w:lang w:eastAsia="cs-CZ"/>
        </w:rPr>
        <w:t xml:space="preserve">. </w:t>
      </w:r>
      <w:r w:rsidR="008E41E9" w:rsidRPr="008E41E9">
        <w:rPr>
          <w:lang w:eastAsia="cs-CZ"/>
        </w:rPr>
        <w:t>4</w:t>
      </w:r>
      <w:r w:rsidRPr="008E41E9">
        <w:rPr>
          <w:lang w:eastAsia="cs-CZ"/>
        </w:rPr>
        <w:t>/202</w:t>
      </w:r>
      <w:r w:rsidR="008E41E9" w:rsidRPr="008E41E9">
        <w:rPr>
          <w:lang w:eastAsia="cs-CZ"/>
        </w:rPr>
        <w:t>3</w:t>
      </w:r>
      <w:r w:rsidRPr="008E41E9">
        <w:rPr>
          <w:lang w:eastAsia="cs-CZ"/>
        </w:rPr>
        <w:t>-</w:t>
      </w:r>
      <w:r w:rsidR="009767D9">
        <w:rPr>
          <w:lang w:eastAsia="cs-CZ"/>
        </w:rPr>
        <w:t>XVIII.</w:t>
      </w:r>
      <w:r w:rsidRPr="008E41E9">
        <w:rPr>
          <w:lang w:eastAsia="cs-CZ"/>
        </w:rPr>
        <w:t xml:space="preserve"> </w:t>
      </w:r>
      <w:r w:rsidR="008E41E9" w:rsidRPr="008E41E9">
        <w:rPr>
          <w:lang w:eastAsia="cs-CZ"/>
        </w:rPr>
        <w:t>z</w:t>
      </w:r>
      <w:r w:rsidRPr="008E41E9">
        <w:rPr>
          <w:lang w:eastAsia="cs-CZ"/>
        </w:rPr>
        <w:t xml:space="preserve">o dňa </w:t>
      </w:r>
      <w:r w:rsidR="005B7EF1" w:rsidRPr="008E41E9">
        <w:rPr>
          <w:lang w:eastAsia="cs-CZ"/>
        </w:rPr>
        <w:t>29</w:t>
      </w:r>
      <w:r w:rsidRPr="008E41E9">
        <w:rPr>
          <w:lang w:eastAsia="cs-CZ"/>
        </w:rPr>
        <w:t>.6.202</w:t>
      </w:r>
      <w:r w:rsidR="005B7EF1" w:rsidRPr="008E41E9">
        <w:rPr>
          <w:lang w:eastAsia="cs-CZ"/>
        </w:rPr>
        <w:t>3</w:t>
      </w:r>
      <w:r w:rsidRPr="008E41E9">
        <w:rPr>
          <w:lang w:eastAsia="cs-CZ"/>
        </w:rPr>
        <w:t xml:space="preserve"> </w:t>
      </w:r>
      <w:bookmarkEnd w:id="4"/>
      <w:r w:rsidRPr="008E41E9">
        <w:rPr>
          <w:lang w:eastAsia="cs-CZ"/>
        </w:rPr>
        <w:t xml:space="preserve">schválené zverejnenie zámeru </w:t>
      </w:r>
      <w:r w:rsidRPr="008E41E9">
        <w:t xml:space="preserve">prevodu </w:t>
      </w:r>
      <w:r w:rsidR="00DA774B">
        <w:t xml:space="preserve">nehnuteľností </w:t>
      </w:r>
      <w:r w:rsidR="005B7EF1" w:rsidRPr="008E41E9">
        <w:rPr>
          <w:bCs/>
        </w:rPr>
        <w:t>parcela</w:t>
      </w:r>
      <w:r w:rsidR="005B7EF1" w:rsidRPr="008E41E9">
        <w:rPr>
          <w:lang w:eastAsia="cs-CZ"/>
        </w:rPr>
        <w:t xml:space="preserve"> registra CKN </w:t>
      </w:r>
      <w:r w:rsidR="005B7EF1" w:rsidRPr="008E41E9">
        <w:t>číslo 663/67, zastavaná plocha a nádvorie o výmere 76 m</w:t>
      </w:r>
      <w:r w:rsidR="005B7EF1" w:rsidRPr="008E41E9">
        <w:rPr>
          <w:vertAlign w:val="superscript"/>
        </w:rPr>
        <w:t>2</w:t>
      </w:r>
      <w:r w:rsidR="005B7EF1" w:rsidRPr="008E41E9">
        <w:t xml:space="preserve"> a parc</w:t>
      </w:r>
      <w:r w:rsidR="00DA774B">
        <w:t>ela registra CKN</w:t>
      </w:r>
      <w:r w:rsidR="005B7EF1" w:rsidRPr="008E41E9">
        <w:t xml:space="preserve"> č</w:t>
      </w:r>
      <w:r w:rsidR="00DA774B">
        <w:t>íslo</w:t>
      </w:r>
      <w:r w:rsidR="005B7EF1" w:rsidRPr="008E41E9">
        <w:t xml:space="preserve"> 663/97</w:t>
      </w:r>
      <w:r w:rsidR="00DA774B">
        <w:t>,</w:t>
      </w:r>
      <w:r w:rsidR="005B7EF1" w:rsidRPr="008E41E9">
        <w:t xml:space="preserve"> zastavaná plocha a</w:t>
      </w:r>
      <w:r w:rsidR="005B7EF1" w:rsidRPr="00AA2475">
        <w:t xml:space="preserve"> nádvorie </w:t>
      </w:r>
      <w:r w:rsidR="005B7EF1">
        <w:t>o výmere 15 m</w:t>
      </w:r>
      <w:r w:rsidR="005B7EF1" w:rsidRPr="00041F90">
        <w:rPr>
          <w:vertAlign w:val="superscript"/>
        </w:rPr>
        <w:t>2</w:t>
      </w:r>
      <w:r w:rsidR="005B7EF1" w:rsidRPr="00823563">
        <w:t xml:space="preserve"> </w:t>
      </w:r>
      <w:r w:rsidR="005B7EF1" w:rsidRPr="00D742C6">
        <w:t>veden</w:t>
      </w:r>
      <w:r w:rsidR="005B7EF1">
        <w:t>é</w:t>
      </w:r>
      <w:r w:rsidR="005B7EF1" w:rsidRPr="00D742C6">
        <w:t xml:space="preserve"> katastrálnym odborom Okresného úradu Šaľa pre obec a katastrálne územie Šaľa </w:t>
      </w:r>
      <w:r w:rsidR="005B7EF1">
        <w:t>v C registri KN na</w:t>
      </w:r>
      <w:r w:rsidR="005B7EF1" w:rsidRPr="00D742C6">
        <w:t xml:space="preserve"> LV č. 1 v celosti</w:t>
      </w:r>
      <w:r w:rsidRPr="005435D8">
        <w:t xml:space="preserve">, </w:t>
      </w:r>
      <w:r w:rsidRPr="00371FC1">
        <w:t xml:space="preserve">z dôvodu hodného osobitného zreteľa </w:t>
      </w:r>
      <w:r w:rsidRPr="00371FC1">
        <w:rPr>
          <w:bCs/>
        </w:rPr>
        <w:t>v zmysle §</w:t>
      </w:r>
      <w:r w:rsidR="00DA774B">
        <w:rPr>
          <w:bCs/>
        </w:rPr>
        <w:t xml:space="preserve"> </w:t>
      </w:r>
      <w:r w:rsidRPr="00371FC1">
        <w:rPr>
          <w:bCs/>
        </w:rPr>
        <w:t>9a ods. 8 písm. e) zákona č. 138/1991 Zb. o majetku obcí v znení neskorších predpisov</w:t>
      </w:r>
      <w:r w:rsidRPr="00371FC1">
        <w:t xml:space="preserve">, </w:t>
      </w:r>
      <w:r w:rsidRPr="00371FC1">
        <w:rPr>
          <w:bCs/>
        </w:rPr>
        <w:t>v súlade s</w:t>
      </w:r>
      <w:r w:rsidR="005B7EF1">
        <w:rPr>
          <w:bCs/>
        </w:rPr>
        <w:t xml:space="preserve"> </w:t>
      </w:r>
      <w:r w:rsidRPr="00371FC1">
        <w:rPr>
          <w:bCs/>
        </w:rPr>
        <w:t>§ 4 ods. 3 písm. a) Zásad hospodárenia s majetkom mesta Šaľa v platnom znení</w:t>
      </w:r>
      <w:r w:rsidRPr="00371FC1">
        <w:t xml:space="preserve">, spočívajúcom </w:t>
      </w:r>
      <w:r w:rsidR="007379D7" w:rsidRPr="007A4873">
        <w:t>v</w:t>
      </w:r>
      <w:r w:rsidR="007379D7">
        <w:t> zosúladení faktického a právneho stavu užívania nehnuteľnosti, pričom táto nehnuteľnosť tvorí funkčný celok s nehnuteľnosťami vo vlastníctve žiadateľov</w:t>
      </w:r>
      <w:r w:rsidR="00B64BF6">
        <w:t xml:space="preserve"> za cenu </w:t>
      </w:r>
      <w:r w:rsidR="00B64BF6" w:rsidRPr="005435D8">
        <w:t>v cene 11,00 EUR/m</w:t>
      </w:r>
      <w:r w:rsidR="00B64BF6" w:rsidRPr="005435D8">
        <w:rPr>
          <w:vertAlign w:val="superscript"/>
        </w:rPr>
        <w:t>2</w:t>
      </w:r>
      <w:r w:rsidR="00B64BF6" w:rsidRPr="005435D8">
        <w:t xml:space="preserve">, </w:t>
      </w:r>
      <w:proofErr w:type="spellStart"/>
      <w:r w:rsidR="00B64BF6" w:rsidRPr="005435D8">
        <w:t>t.j</w:t>
      </w:r>
      <w:proofErr w:type="spellEnd"/>
      <w:r w:rsidR="00B64BF6" w:rsidRPr="005435D8">
        <w:t xml:space="preserve">. </w:t>
      </w:r>
      <w:r w:rsidR="00DA774B">
        <w:t xml:space="preserve">pri </w:t>
      </w:r>
      <w:r w:rsidR="005B7EF1">
        <w:t>výmere 91 m</w:t>
      </w:r>
      <w:r w:rsidR="005B7EF1">
        <w:rPr>
          <w:vertAlign w:val="superscript"/>
        </w:rPr>
        <w:t>2</w:t>
      </w:r>
      <w:r w:rsidR="005B7EF1">
        <w:t xml:space="preserve"> v celkovej kúpnej cene 1001</w:t>
      </w:r>
      <w:r w:rsidR="005B7EF1" w:rsidRPr="00BB4798">
        <w:t>,-</w:t>
      </w:r>
      <w:r w:rsidR="005B7EF1">
        <w:t xml:space="preserve"> EUR </w:t>
      </w:r>
      <w:r w:rsidR="007379D7" w:rsidRPr="007379D7">
        <w:t xml:space="preserve">pre Ing. Tomáša </w:t>
      </w:r>
      <w:proofErr w:type="spellStart"/>
      <w:r w:rsidR="007379D7" w:rsidRPr="007379D7">
        <w:t>Kemenského</w:t>
      </w:r>
      <w:proofErr w:type="spellEnd"/>
      <w:r w:rsidR="007379D7" w:rsidRPr="007379D7">
        <w:t xml:space="preserve"> a manželku Ing. Andreu </w:t>
      </w:r>
      <w:proofErr w:type="spellStart"/>
      <w:r w:rsidR="007379D7" w:rsidRPr="007379D7">
        <w:t>Kemenskú</w:t>
      </w:r>
      <w:proofErr w:type="spellEnd"/>
      <w:r w:rsidR="007379D7" w:rsidRPr="007379D7">
        <w:t xml:space="preserve">, </w:t>
      </w:r>
      <w:r w:rsidR="009767D9">
        <w:t xml:space="preserve">obaja </w:t>
      </w:r>
      <w:r w:rsidR="00DA774B">
        <w:t xml:space="preserve">trvale bytom </w:t>
      </w:r>
      <w:r w:rsidR="007379D7" w:rsidRPr="007379D7">
        <w:t>Záhradnícka 83, 927 01 Šaľa do ich bezpodielového spoluvlastníctva manželov.</w:t>
      </w:r>
    </w:p>
    <w:p w14:paraId="6D276E90" w14:textId="77777777" w:rsidR="007379D7" w:rsidRPr="007379D7" w:rsidRDefault="007379D7" w:rsidP="00445A7F">
      <w:pPr>
        <w:tabs>
          <w:tab w:val="left" w:pos="142"/>
        </w:tabs>
        <w:jc w:val="both"/>
        <w:rPr>
          <w:lang w:eastAsia="cs-CZ"/>
        </w:rPr>
      </w:pPr>
    </w:p>
    <w:p w14:paraId="31915B89" w14:textId="479C1135" w:rsidR="008E41E9" w:rsidRDefault="008E41E9" w:rsidP="008E41E9">
      <w:pPr>
        <w:tabs>
          <w:tab w:val="left" w:pos="142"/>
        </w:tabs>
        <w:jc w:val="both"/>
      </w:pPr>
      <w:r w:rsidRPr="00AA2475">
        <w:rPr>
          <w:lang w:eastAsia="cs-CZ"/>
        </w:rPr>
        <w:t xml:space="preserve">Mestský úrad v Šali (ďalej ako „MsÚ“) prijal dňa </w:t>
      </w:r>
      <w:r>
        <w:rPr>
          <w:lang w:eastAsia="cs-CZ"/>
        </w:rPr>
        <w:t>23.5.2023</w:t>
      </w:r>
      <w:r w:rsidRPr="00AA2475">
        <w:rPr>
          <w:lang w:eastAsia="cs-CZ"/>
        </w:rPr>
        <w:t xml:space="preserve"> žiadosť o kúpu nehnuteľnosti, nachádzajúcej sa na ulici </w:t>
      </w:r>
      <w:r w:rsidRPr="00AA2475">
        <w:t xml:space="preserve">Železničná v Šali, pozemok </w:t>
      </w:r>
      <w:r w:rsidRPr="00AA2475">
        <w:rPr>
          <w:lang w:eastAsia="cs-CZ"/>
        </w:rPr>
        <w:t>parcel</w:t>
      </w:r>
      <w:r>
        <w:rPr>
          <w:lang w:eastAsia="cs-CZ"/>
        </w:rPr>
        <w:t>y</w:t>
      </w:r>
      <w:r w:rsidRPr="00AA2475">
        <w:rPr>
          <w:lang w:eastAsia="cs-CZ"/>
        </w:rPr>
        <w:t xml:space="preserve"> registra CKN </w:t>
      </w:r>
      <w:r w:rsidRPr="00AA2475">
        <w:t xml:space="preserve">číslo 663/67, zastavaná plocha a nádvorie o výmere </w:t>
      </w:r>
      <w:r>
        <w:t>76 m</w:t>
      </w:r>
      <w:r w:rsidRPr="00041F90">
        <w:rPr>
          <w:vertAlign w:val="superscript"/>
        </w:rPr>
        <w:t>2</w:t>
      </w:r>
      <w:r>
        <w:t xml:space="preserve"> v celosti od žiadateľov Ing. Tomáša </w:t>
      </w:r>
      <w:proofErr w:type="spellStart"/>
      <w:r>
        <w:t>Kemenského</w:t>
      </w:r>
      <w:proofErr w:type="spellEnd"/>
      <w:r>
        <w:t xml:space="preserve"> a </w:t>
      </w:r>
      <w:r w:rsidRPr="0080620A">
        <w:t>manželk</w:t>
      </w:r>
      <w:r>
        <w:t xml:space="preserve">y Ing. </w:t>
      </w:r>
      <w:r w:rsidRPr="0080620A">
        <w:t>A</w:t>
      </w:r>
      <w:r>
        <w:t xml:space="preserve">ndrey </w:t>
      </w:r>
      <w:proofErr w:type="spellStart"/>
      <w:r>
        <w:t>Kemenskej</w:t>
      </w:r>
      <w:proofErr w:type="spellEnd"/>
      <w:r w:rsidRPr="0080620A">
        <w:t xml:space="preserve">, </w:t>
      </w:r>
      <w:r>
        <w:t>Záhradnícka 83</w:t>
      </w:r>
      <w:r w:rsidRPr="00203B17">
        <w:t>, 927 0</w:t>
      </w:r>
      <w:r>
        <w:t>1</w:t>
      </w:r>
      <w:r w:rsidRPr="00203B17">
        <w:t xml:space="preserve"> Šaľa</w:t>
      </w:r>
      <w:r>
        <w:t xml:space="preserve"> (ďalej aj ako „žiadatelia“). Následne listom zo dňa 2.6.2023 žiadatelia doplnili svoju pôvodnú žiadosť o kúpu ďalšej nehnuteľnosti parc</w:t>
      </w:r>
      <w:r w:rsidR="00DA774B">
        <w:t>ely</w:t>
      </w:r>
      <w:r>
        <w:t xml:space="preserve"> </w:t>
      </w:r>
      <w:r w:rsidR="00DA774B">
        <w:t xml:space="preserve">registra CKN </w:t>
      </w:r>
      <w:r>
        <w:t>č</w:t>
      </w:r>
      <w:r w:rsidR="00DA774B">
        <w:t>íslo</w:t>
      </w:r>
      <w:r>
        <w:t xml:space="preserve"> 663/97</w:t>
      </w:r>
      <w:r w:rsidR="00DA774B">
        <w:t>,</w:t>
      </w:r>
      <w:r w:rsidRPr="00823563">
        <w:t xml:space="preserve"> </w:t>
      </w:r>
      <w:r w:rsidRPr="00AA2475">
        <w:t xml:space="preserve">zastavaná plocha a nádvorie </w:t>
      </w:r>
      <w:r>
        <w:t>o výmere 15 m</w:t>
      </w:r>
      <w:r w:rsidRPr="00041F90">
        <w:rPr>
          <w:vertAlign w:val="superscript"/>
        </w:rPr>
        <w:t>2</w:t>
      </w:r>
      <w:r>
        <w:t xml:space="preserve"> </w:t>
      </w:r>
      <w:r w:rsidR="00DA774B">
        <w:t xml:space="preserve">(ďalej spoločne aj ako „nehnuteľnosti“) </w:t>
      </w:r>
      <w:r>
        <w:t xml:space="preserve">(príloha č. 1 – žiadosť, príloha č. 2 – doplnenie žiadosti, príloha č. 3 – snímka). </w:t>
      </w:r>
    </w:p>
    <w:p w14:paraId="30715689" w14:textId="77777777" w:rsidR="008E41E9" w:rsidRDefault="008E41E9" w:rsidP="008E41E9">
      <w:pPr>
        <w:tabs>
          <w:tab w:val="left" w:pos="142"/>
        </w:tabs>
        <w:jc w:val="both"/>
      </w:pPr>
    </w:p>
    <w:p w14:paraId="07118F5A" w14:textId="494D04D5" w:rsidR="008E41E9" w:rsidRDefault="008E41E9" w:rsidP="008E41E9">
      <w:pPr>
        <w:tabs>
          <w:tab w:val="left" w:pos="142"/>
        </w:tabs>
        <w:jc w:val="both"/>
      </w:pPr>
      <w:r>
        <w:t>Nehnuteľnos</w:t>
      </w:r>
      <w:r w:rsidR="00DA774B">
        <w:t>ti</w:t>
      </w:r>
      <w:r>
        <w:t xml:space="preserve"> sa nachádza</w:t>
      </w:r>
      <w:r w:rsidR="00DA774B">
        <w:t>jú</w:t>
      </w:r>
      <w:r>
        <w:t xml:space="preserve"> na ulici Železničná vedľa nehnuteľností vo výlučnom vlastníctve žiadateľov v režime ich bezpodielového spoluvlastníctva manželov, vedené katastrálnym odborom Okresného úradu Šaľa pre obec a katastrálne územie Šaľa v C registri KN na LV č. 996 (Príloha č. 4 – LV č. 996), s ktorými nehnuteľnosť svojim umiestnením a využitím tvorí funkčný celok.</w:t>
      </w:r>
    </w:p>
    <w:p w14:paraId="47B53168" w14:textId="77777777" w:rsidR="008E41E9" w:rsidRDefault="008E41E9" w:rsidP="008E41E9">
      <w:pPr>
        <w:tabs>
          <w:tab w:val="left" w:pos="142"/>
        </w:tabs>
        <w:jc w:val="both"/>
      </w:pPr>
    </w:p>
    <w:p w14:paraId="0D354816" w14:textId="5437E62D" w:rsidR="008E41E9" w:rsidRDefault="008E41E9" w:rsidP="008E41E9">
      <w:pPr>
        <w:tabs>
          <w:tab w:val="left" w:pos="142"/>
        </w:tabs>
        <w:jc w:val="both"/>
      </w:pPr>
      <w:r>
        <w:t>Nehnuteľnos</w:t>
      </w:r>
      <w:r w:rsidR="00384BD0">
        <w:t>ti</w:t>
      </w:r>
      <w:r>
        <w:t xml:space="preserve"> majú žiadatelia v nájme titulom Zmluvy o nájme pozemku č. 549/2020 zo dňa 15.10.2020 v znení Dodatku č. 1 zo dňa 18.1.2023 a riadne platia nájomné, pričom právni predchodcovia žiadateľov užívali nehnuteľnosti dlhodobo bez právneho titulu. Žiadatelia vo svojej žiadosti uvádzajú, že mienia odkúpiť nehnuteľnos</w:t>
      </w:r>
      <w:r w:rsidR="00384BD0">
        <w:t>ti</w:t>
      </w:r>
      <w:r>
        <w:t xml:space="preserve"> za účelom zabezpečenia trvalého prístupu k rodinnému domu š. č. 506 a zosúladenie faktického a právneho stavu užívania nehnuteľností.</w:t>
      </w:r>
    </w:p>
    <w:p w14:paraId="16D77BF4" w14:textId="77777777" w:rsidR="004274F4" w:rsidRDefault="004274F4" w:rsidP="00445A7F">
      <w:pPr>
        <w:contextualSpacing/>
        <w:jc w:val="both"/>
      </w:pPr>
    </w:p>
    <w:p w14:paraId="608B7705" w14:textId="3CD1D28D" w:rsidR="00384BD0" w:rsidRDefault="00384BD0" w:rsidP="004274F4">
      <w:pPr>
        <w:jc w:val="both"/>
        <w:outlineLvl w:val="0"/>
      </w:pPr>
      <w:r>
        <w:rPr>
          <w:rFonts w:eastAsia="Calibri"/>
          <w:lang w:eastAsia="en-US"/>
        </w:rPr>
        <w:t xml:space="preserve">Na pozemku, parcele registra CKN číslo 663/97, zastavaná plocha a nádvorie o výmere </w:t>
      </w:r>
      <w:r>
        <w:rPr>
          <w:rFonts w:eastAsia="Calibri"/>
          <w:lang w:eastAsia="en-US"/>
        </w:rPr>
        <w:br/>
        <w:t>15 m</w:t>
      </w:r>
      <w:r>
        <w:rPr>
          <w:rFonts w:eastAsia="Calibri"/>
          <w:vertAlign w:val="superscript"/>
          <w:lang w:eastAsia="en-US"/>
        </w:rPr>
        <w:t>2</w:t>
      </w:r>
      <w:r>
        <w:rPr>
          <w:rFonts w:eastAsia="Calibri"/>
          <w:lang w:eastAsia="en-US"/>
        </w:rPr>
        <w:t xml:space="preserve">, </w:t>
      </w:r>
      <w:r w:rsidR="00A601A2">
        <w:rPr>
          <w:rFonts w:eastAsia="Calibri"/>
          <w:lang w:eastAsia="en-US"/>
        </w:rPr>
        <w:t xml:space="preserve">vedenej katastrálnym odborom Okresného úradu Šaľa pre obec a katastrálne územie Šaľa na LV č. 1 </w:t>
      </w:r>
      <w:r>
        <w:rPr>
          <w:rFonts w:eastAsia="Calibri"/>
          <w:lang w:eastAsia="en-US"/>
        </w:rPr>
        <w:t xml:space="preserve">viazne vecné bremeno </w:t>
      </w:r>
      <w:r>
        <w:t xml:space="preserve">podľa § 22 a </w:t>
      </w:r>
      <w:proofErr w:type="spellStart"/>
      <w:r>
        <w:t>násl</w:t>
      </w:r>
      <w:proofErr w:type="spellEnd"/>
      <w:r>
        <w:t xml:space="preserve">. zákona č. 79/1957 Zb. o výrobe, rozvode a spotrebe elektriny (elektrizačný zákon) v spojení s § 96 ods. 4 zákona č. 251/2012 </w:t>
      </w:r>
      <w:proofErr w:type="spellStart"/>
      <w:r>
        <w:t>Z.z</w:t>
      </w:r>
      <w:proofErr w:type="spellEnd"/>
      <w:r>
        <w:t xml:space="preserve">. o energetike a o zmene a doplnení niektorých zákonov v prospech spoločnosti Západoslovenská distribučná, </w:t>
      </w:r>
      <w:proofErr w:type="spellStart"/>
      <w:r>
        <w:t>a.s</w:t>
      </w:r>
      <w:proofErr w:type="spellEnd"/>
      <w:r>
        <w:t xml:space="preserve">., IČO: 36361518, Čulenova 6, 816 47 Bratislava, podľa geometrického plánu č. 45905088 - 59/2013 vyhotoveného Geodetickou kanceláriou GEA, s.r.o., na pozemky registra C KN parcelné číslo 663/1, 663/60, 663/61, 663/62, 663/63, 663/64, 663/65, 663/66, 663/68, 663/69, 663/70, 663/71, 663/72, 663/74, 663/75, 663/77, 663/78, 663/79, 663/97, 663/98 a 614/260, týkajúce sa elektroenergetického zariadenia: 1x22 kV VN linka č. 442 na trase </w:t>
      </w:r>
      <w:proofErr w:type="spellStart"/>
      <w:r>
        <w:t>Rz</w:t>
      </w:r>
      <w:proofErr w:type="spellEnd"/>
      <w:r>
        <w:t xml:space="preserve"> Kráľová nad Váhom - V1043 Šaľa - Z-1365/2013 - </w:t>
      </w:r>
      <w:proofErr w:type="spellStart"/>
      <w:r>
        <w:t>č.z</w:t>
      </w:r>
      <w:proofErr w:type="spellEnd"/>
      <w:r>
        <w:t xml:space="preserve">. </w:t>
      </w:r>
      <w:r>
        <w:lastRenderedPageBreak/>
        <w:t>1330/13. Žiadatelia sú o tejto skutočnosti informovaní a táto informácia bude zároveň</w:t>
      </w:r>
      <w:r w:rsidR="00A601A2">
        <w:t xml:space="preserve"> obsiahnutá</w:t>
      </w:r>
      <w:r>
        <w:t xml:space="preserve"> </w:t>
      </w:r>
      <w:r w:rsidR="00A601A2">
        <w:t>v</w:t>
      </w:r>
      <w:r>
        <w:t xml:space="preserve"> kúpnej zmluv</w:t>
      </w:r>
      <w:r w:rsidR="00A601A2">
        <w:t>e</w:t>
      </w:r>
      <w:r>
        <w:t>.</w:t>
      </w:r>
    </w:p>
    <w:p w14:paraId="0B9231B0" w14:textId="1BCD0F86" w:rsidR="004274F4" w:rsidRPr="001220C5" w:rsidRDefault="004274F4" w:rsidP="004274F4">
      <w:pPr>
        <w:jc w:val="both"/>
        <w:outlineLvl w:val="0"/>
        <w:rPr>
          <w:rFonts w:eastAsia="Calibri"/>
          <w:lang w:eastAsia="en-US"/>
        </w:rPr>
      </w:pPr>
      <w:r w:rsidRPr="001220C5">
        <w:rPr>
          <w:rFonts w:eastAsia="Calibri"/>
          <w:lang w:eastAsia="en-US"/>
        </w:rPr>
        <w:t xml:space="preserve">V zmysle Uznesenia č. 2/2015 – XI. z 2. zasadnutia Mestského zastupiteľstva v Šali zo dňa 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1220C5">
        <w:rPr>
          <w:rFonts w:eastAsia="Calibri"/>
          <w:lang w:eastAsia="en-US"/>
        </w:rPr>
        <w:t>nevysporiadané</w:t>
      </w:r>
      <w:proofErr w:type="spellEnd"/>
      <w:r w:rsidRPr="001220C5">
        <w:rPr>
          <w:rFonts w:eastAsia="Calibri"/>
          <w:lang w:eastAsia="en-US"/>
        </w:rPr>
        <w:t xml:space="preserve"> pozemky pri väčších budovách, priľahlých rodinných domoch, či záhradách, ktoré sú buď v dlhodobom nájme alebo v dlhodobom užívaní (v odplatnom alebo bezodplatnom) fyzickým osobám za jednotnú cenu 11,- EUR/m</w:t>
      </w:r>
      <w:r w:rsidRPr="001220C5">
        <w:rPr>
          <w:rFonts w:eastAsia="Calibri"/>
          <w:vertAlign w:val="superscript"/>
          <w:lang w:eastAsia="en-US"/>
        </w:rPr>
        <w:t>2</w:t>
      </w:r>
      <w:r w:rsidRPr="001220C5">
        <w:rPr>
          <w:rFonts w:eastAsia="Calibri"/>
          <w:lang w:eastAsia="en-US"/>
        </w:rPr>
        <w:t>, do výmery 100 m</w:t>
      </w:r>
      <w:r w:rsidRPr="001220C5">
        <w:rPr>
          <w:rFonts w:eastAsia="Calibri"/>
          <w:vertAlign w:val="superscript"/>
          <w:lang w:eastAsia="en-US"/>
        </w:rPr>
        <w:t>2</w:t>
      </w:r>
      <w:r w:rsidRPr="001220C5">
        <w:rPr>
          <w:rFonts w:eastAsia="Calibri"/>
          <w:lang w:eastAsia="en-US"/>
        </w:rPr>
        <w:t>.</w:t>
      </w:r>
      <w:r w:rsidR="00384BD0">
        <w:rPr>
          <w:rFonts w:eastAsia="Calibri"/>
          <w:lang w:eastAsia="en-US"/>
        </w:rPr>
        <w:t xml:space="preserve"> Uznesen</w:t>
      </w:r>
      <w:r w:rsidR="00C00CC1">
        <w:rPr>
          <w:rFonts w:eastAsia="Calibri"/>
          <w:lang w:eastAsia="en-US"/>
        </w:rPr>
        <w:t>ie</w:t>
      </w:r>
      <w:r w:rsidR="00384BD0">
        <w:rPr>
          <w:rFonts w:eastAsia="Calibri"/>
          <w:lang w:eastAsia="en-US"/>
        </w:rPr>
        <w:t xml:space="preserve"> č. 4/2023 – IX. zo 4. zasadnutia Mestského zastupiteľstva v</w:t>
      </w:r>
      <w:r w:rsidR="00C00CC1">
        <w:rPr>
          <w:rFonts w:eastAsia="Calibri"/>
          <w:lang w:eastAsia="en-US"/>
        </w:rPr>
        <w:t> </w:t>
      </w:r>
      <w:r w:rsidR="00384BD0">
        <w:rPr>
          <w:rFonts w:eastAsia="Calibri"/>
          <w:lang w:eastAsia="en-US"/>
        </w:rPr>
        <w:t>Šali</w:t>
      </w:r>
      <w:r w:rsidR="00C00CC1">
        <w:rPr>
          <w:rFonts w:eastAsia="Calibri"/>
          <w:lang w:eastAsia="en-US"/>
        </w:rPr>
        <w:t xml:space="preserve">, ktorým </w:t>
      </w:r>
      <w:r w:rsidR="00384BD0">
        <w:rPr>
          <w:rFonts w:eastAsia="Calibri"/>
          <w:lang w:eastAsia="en-US"/>
        </w:rPr>
        <w:t xml:space="preserve">boli </w:t>
      </w:r>
      <w:r w:rsidR="00C00CC1">
        <w:rPr>
          <w:rFonts w:eastAsia="Calibri"/>
          <w:lang w:eastAsia="en-US"/>
        </w:rPr>
        <w:t>vyššie uvedené uznesenia Mestského zastupiteľstva v Šali zrušené nadobudne účinnosť až dňom 1.11.2023.</w:t>
      </w:r>
      <w:r w:rsidR="00384BD0">
        <w:rPr>
          <w:rFonts w:eastAsia="Calibri"/>
          <w:lang w:eastAsia="en-US"/>
        </w:rPr>
        <w:t xml:space="preserve"> </w:t>
      </w:r>
    </w:p>
    <w:p w14:paraId="0288F300" w14:textId="77777777" w:rsidR="004274F4" w:rsidRDefault="004274F4" w:rsidP="004274F4">
      <w:pPr>
        <w:jc w:val="both"/>
        <w:outlineLvl w:val="0"/>
        <w:rPr>
          <w:rFonts w:eastAsia="Calibri"/>
          <w:lang w:eastAsia="en-US"/>
        </w:rPr>
      </w:pPr>
    </w:p>
    <w:p w14:paraId="5ADEF41B" w14:textId="249B508D" w:rsidR="004274F4" w:rsidRDefault="00384BD0" w:rsidP="004274F4">
      <w:pPr>
        <w:contextualSpacing/>
        <w:jc w:val="both"/>
      </w:pPr>
      <w:r>
        <w:t xml:space="preserve">Zámer prevodu nehnuteľností z dôvodu hodného osobitného zreteľa bol zverejnený na úradnej tabuli mesta Šaľa a webovom sídle mesta Šaľa dňa 6.9.2023, </w:t>
      </w:r>
      <w:proofErr w:type="spellStart"/>
      <w:r>
        <w:t>t.j</w:t>
      </w:r>
      <w:proofErr w:type="spellEnd"/>
      <w:r>
        <w:t xml:space="preserve">. 15 dňová lehota v zmysle v zmysle </w:t>
      </w:r>
      <w:proofErr w:type="spellStart"/>
      <w:r>
        <w:t>ust</w:t>
      </w:r>
      <w:proofErr w:type="spellEnd"/>
      <w:r>
        <w:t xml:space="preserve">. § </w:t>
      </w:r>
      <w:r w:rsidRPr="009D3DD7">
        <w:t>9a ods. 8 písm. e) zákona č. 138/1991 Zb. o majetku obcí v znení</w:t>
      </w:r>
      <w:r>
        <w:t xml:space="preserve"> neskorších predpisov bola dodržaná.</w:t>
      </w:r>
    </w:p>
    <w:p w14:paraId="1E140C66" w14:textId="77777777" w:rsidR="003264FC" w:rsidRDefault="003264FC" w:rsidP="00445A7F">
      <w:pPr>
        <w:jc w:val="both"/>
        <w:rPr>
          <w:rFonts w:eastAsia="Calibri"/>
          <w:b/>
        </w:rPr>
      </w:pPr>
    </w:p>
    <w:p w14:paraId="022C73E2" w14:textId="77777777" w:rsidR="00CB2BE4" w:rsidRDefault="00CB2BE4" w:rsidP="00445A7F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7E665BDF" w14:textId="77777777" w:rsidR="007F2713" w:rsidRDefault="007F2713" w:rsidP="00445A7F">
      <w:pPr>
        <w:tabs>
          <w:tab w:val="left" w:pos="0"/>
        </w:tabs>
        <w:jc w:val="both"/>
      </w:pPr>
    </w:p>
    <w:p w14:paraId="32449D35" w14:textId="37C2B1B9" w:rsidR="00172FE3" w:rsidRPr="00172FE3" w:rsidRDefault="00172FE3" w:rsidP="00445A7F">
      <w:pPr>
        <w:tabs>
          <w:tab w:val="left" w:pos="0"/>
        </w:tabs>
        <w:jc w:val="both"/>
      </w:pPr>
      <w:r>
        <w:t xml:space="preserve">MsÚ odporúča </w:t>
      </w:r>
      <w:proofErr w:type="spellStart"/>
      <w:r>
        <w:t>MsZ</w:t>
      </w:r>
      <w:proofErr w:type="spellEnd"/>
      <w:r>
        <w:t xml:space="preserve"> prijať uznesenie v navrhovanom znení.</w:t>
      </w:r>
    </w:p>
    <w:sectPr w:rsidR="00172FE3" w:rsidRPr="00172FE3" w:rsidSect="00A04738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2BE3D" w14:textId="77777777" w:rsidR="00797537" w:rsidRDefault="00797537" w:rsidP="001E6510">
      <w:r>
        <w:separator/>
      </w:r>
    </w:p>
  </w:endnote>
  <w:endnote w:type="continuationSeparator" w:id="0">
    <w:p w14:paraId="45931C4A" w14:textId="77777777" w:rsidR="00797537" w:rsidRDefault="00797537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8A28D" w14:textId="77777777" w:rsidR="00797537" w:rsidRDefault="00797537" w:rsidP="001E6510">
      <w:r>
        <w:separator/>
      </w:r>
    </w:p>
  </w:footnote>
  <w:footnote w:type="continuationSeparator" w:id="0">
    <w:p w14:paraId="64ECFDE0" w14:textId="77777777" w:rsidR="00797537" w:rsidRDefault="00797537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9946255"/>
      <w:docPartObj>
        <w:docPartGallery w:val="Page Numbers (Top of Page)"/>
        <w:docPartUnique/>
      </w:docPartObj>
    </w:sdtPr>
    <w:sdtContent>
      <w:p w14:paraId="6E0F083C" w14:textId="24A32E69" w:rsidR="00A04738" w:rsidRDefault="00A04738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B354B2" w14:textId="77777777" w:rsidR="00A04738" w:rsidRDefault="00A0473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44E4C"/>
    <w:multiLevelType w:val="hybridMultilevel"/>
    <w:tmpl w:val="C42A2590"/>
    <w:lvl w:ilvl="0" w:tplc="A49692B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F6178"/>
    <w:multiLevelType w:val="hybridMultilevel"/>
    <w:tmpl w:val="19621FF6"/>
    <w:lvl w:ilvl="0" w:tplc="E9DC4ADA">
      <w:start w:val="2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81C31"/>
    <w:multiLevelType w:val="hybridMultilevel"/>
    <w:tmpl w:val="BA68BD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47316">
    <w:abstractNumId w:val="1"/>
  </w:num>
  <w:num w:numId="2" w16cid:durableId="2022854767">
    <w:abstractNumId w:val="9"/>
  </w:num>
  <w:num w:numId="3" w16cid:durableId="795607656">
    <w:abstractNumId w:val="11"/>
  </w:num>
  <w:num w:numId="4" w16cid:durableId="1705325912">
    <w:abstractNumId w:val="17"/>
  </w:num>
  <w:num w:numId="5" w16cid:durableId="778262031">
    <w:abstractNumId w:val="5"/>
  </w:num>
  <w:num w:numId="6" w16cid:durableId="1285578609">
    <w:abstractNumId w:val="6"/>
  </w:num>
  <w:num w:numId="7" w16cid:durableId="323820564">
    <w:abstractNumId w:val="15"/>
  </w:num>
  <w:num w:numId="8" w16cid:durableId="1090851176">
    <w:abstractNumId w:val="0"/>
  </w:num>
  <w:num w:numId="9" w16cid:durableId="229195038">
    <w:abstractNumId w:val="4"/>
  </w:num>
  <w:num w:numId="10" w16cid:durableId="2100635162">
    <w:abstractNumId w:val="16"/>
  </w:num>
  <w:num w:numId="11" w16cid:durableId="100490557">
    <w:abstractNumId w:val="2"/>
  </w:num>
  <w:num w:numId="12" w16cid:durableId="1746686850">
    <w:abstractNumId w:val="10"/>
  </w:num>
  <w:num w:numId="13" w16cid:durableId="1781098067">
    <w:abstractNumId w:val="14"/>
  </w:num>
  <w:num w:numId="14" w16cid:durableId="606274516">
    <w:abstractNumId w:val="7"/>
  </w:num>
  <w:num w:numId="15" w16cid:durableId="1959144964">
    <w:abstractNumId w:val="13"/>
  </w:num>
  <w:num w:numId="16" w16cid:durableId="103720017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31873684">
    <w:abstractNumId w:val="3"/>
  </w:num>
  <w:num w:numId="18" w16cid:durableId="9608457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6FE0"/>
    <w:rsid w:val="00027F9E"/>
    <w:rsid w:val="00037F9E"/>
    <w:rsid w:val="00041F90"/>
    <w:rsid w:val="00042F6A"/>
    <w:rsid w:val="0004391B"/>
    <w:rsid w:val="0005252E"/>
    <w:rsid w:val="00053985"/>
    <w:rsid w:val="0007085A"/>
    <w:rsid w:val="00074DE9"/>
    <w:rsid w:val="0009433B"/>
    <w:rsid w:val="000A298D"/>
    <w:rsid w:val="000B7B1E"/>
    <w:rsid w:val="000C5CA5"/>
    <w:rsid w:val="000E0216"/>
    <w:rsid w:val="000E2E58"/>
    <w:rsid w:val="000F0785"/>
    <w:rsid w:val="000F0E3A"/>
    <w:rsid w:val="000F5AAA"/>
    <w:rsid w:val="00102362"/>
    <w:rsid w:val="0010376A"/>
    <w:rsid w:val="0013309A"/>
    <w:rsid w:val="0014668C"/>
    <w:rsid w:val="001704E5"/>
    <w:rsid w:val="00172013"/>
    <w:rsid w:val="00172FE3"/>
    <w:rsid w:val="001A23D0"/>
    <w:rsid w:val="001A3083"/>
    <w:rsid w:val="001C568F"/>
    <w:rsid w:val="001C715B"/>
    <w:rsid w:val="001D0E02"/>
    <w:rsid w:val="001E5C41"/>
    <w:rsid w:val="001E6510"/>
    <w:rsid w:val="001E79E6"/>
    <w:rsid w:val="001F3BDA"/>
    <w:rsid w:val="00203B17"/>
    <w:rsid w:val="00210645"/>
    <w:rsid w:val="00211FD0"/>
    <w:rsid w:val="002166DD"/>
    <w:rsid w:val="00225D94"/>
    <w:rsid w:val="00234BE0"/>
    <w:rsid w:val="00243C9B"/>
    <w:rsid w:val="002443F3"/>
    <w:rsid w:val="0027376D"/>
    <w:rsid w:val="00280BF4"/>
    <w:rsid w:val="00283305"/>
    <w:rsid w:val="0029154E"/>
    <w:rsid w:val="002A1173"/>
    <w:rsid w:val="002C7C8E"/>
    <w:rsid w:val="002D04BE"/>
    <w:rsid w:val="002E1684"/>
    <w:rsid w:val="002E2265"/>
    <w:rsid w:val="002E52BD"/>
    <w:rsid w:val="002F02FE"/>
    <w:rsid w:val="003108BD"/>
    <w:rsid w:val="00311B05"/>
    <w:rsid w:val="003127D6"/>
    <w:rsid w:val="00325840"/>
    <w:rsid w:val="003264FC"/>
    <w:rsid w:val="00326AC2"/>
    <w:rsid w:val="00336837"/>
    <w:rsid w:val="00341A2F"/>
    <w:rsid w:val="00366385"/>
    <w:rsid w:val="00366CBB"/>
    <w:rsid w:val="003729B6"/>
    <w:rsid w:val="003734A3"/>
    <w:rsid w:val="00374E45"/>
    <w:rsid w:val="00377A3E"/>
    <w:rsid w:val="0038007F"/>
    <w:rsid w:val="00383EC4"/>
    <w:rsid w:val="00384BD0"/>
    <w:rsid w:val="003858C9"/>
    <w:rsid w:val="00394EC6"/>
    <w:rsid w:val="003C37D7"/>
    <w:rsid w:val="003F0B8B"/>
    <w:rsid w:val="00402E1C"/>
    <w:rsid w:val="00403A73"/>
    <w:rsid w:val="00412C9C"/>
    <w:rsid w:val="00415BE0"/>
    <w:rsid w:val="00423D7E"/>
    <w:rsid w:val="004274F4"/>
    <w:rsid w:val="004371B8"/>
    <w:rsid w:val="00445A7F"/>
    <w:rsid w:val="00467B65"/>
    <w:rsid w:val="00472D81"/>
    <w:rsid w:val="00477F7D"/>
    <w:rsid w:val="00486A80"/>
    <w:rsid w:val="00491C86"/>
    <w:rsid w:val="004A1E9D"/>
    <w:rsid w:val="004A2425"/>
    <w:rsid w:val="004A397E"/>
    <w:rsid w:val="004B4DDA"/>
    <w:rsid w:val="004C07CF"/>
    <w:rsid w:val="004D2F0F"/>
    <w:rsid w:val="004E54D8"/>
    <w:rsid w:val="004F4F1E"/>
    <w:rsid w:val="004F514E"/>
    <w:rsid w:val="004F6FF7"/>
    <w:rsid w:val="00501F92"/>
    <w:rsid w:val="00513B65"/>
    <w:rsid w:val="00516638"/>
    <w:rsid w:val="00520BDA"/>
    <w:rsid w:val="0052505C"/>
    <w:rsid w:val="005312C5"/>
    <w:rsid w:val="005424F6"/>
    <w:rsid w:val="005435D8"/>
    <w:rsid w:val="00560823"/>
    <w:rsid w:val="005608EF"/>
    <w:rsid w:val="0056103D"/>
    <w:rsid w:val="00583681"/>
    <w:rsid w:val="005A4EFE"/>
    <w:rsid w:val="005B7EF1"/>
    <w:rsid w:val="005C2739"/>
    <w:rsid w:val="005C61DC"/>
    <w:rsid w:val="005C6D30"/>
    <w:rsid w:val="005E521B"/>
    <w:rsid w:val="00616E1C"/>
    <w:rsid w:val="00617337"/>
    <w:rsid w:val="00620442"/>
    <w:rsid w:val="00621810"/>
    <w:rsid w:val="006253C8"/>
    <w:rsid w:val="00627C87"/>
    <w:rsid w:val="00637741"/>
    <w:rsid w:val="0065267A"/>
    <w:rsid w:val="00653491"/>
    <w:rsid w:val="006803AF"/>
    <w:rsid w:val="0068355B"/>
    <w:rsid w:val="00691146"/>
    <w:rsid w:val="006B0C9D"/>
    <w:rsid w:val="006D56C9"/>
    <w:rsid w:val="006D598C"/>
    <w:rsid w:val="006E165E"/>
    <w:rsid w:val="006E17B5"/>
    <w:rsid w:val="007071BD"/>
    <w:rsid w:val="00720322"/>
    <w:rsid w:val="0072077E"/>
    <w:rsid w:val="00732822"/>
    <w:rsid w:val="007379D7"/>
    <w:rsid w:val="00753974"/>
    <w:rsid w:val="00767456"/>
    <w:rsid w:val="007739D7"/>
    <w:rsid w:val="0077520E"/>
    <w:rsid w:val="00777482"/>
    <w:rsid w:val="007953F8"/>
    <w:rsid w:val="00795B92"/>
    <w:rsid w:val="00797537"/>
    <w:rsid w:val="007A09EC"/>
    <w:rsid w:val="007C78F7"/>
    <w:rsid w:val="007D005B"/>
    <w:rsid w:val="007D31BF"/>
    <w:rsid w:val="007D7323"/>
    <w:rsid w:val="007E6835"/>
    <w:rsid w:val="007F2713"/>
    <w:rsid w:val="0080493B"/>
    <w:rsid w:val="0080620A"/>
    <w:rsid w:val="00820825"/>
    <w:rsid w:val="00820AE5"/>
    <w:rsid w:val="00821414"/>
    <w:rsid w:val="008255E6"/>
    <w:rsid w:val="00830A41"/>
    <w:rsid w:val="00855AE3"/>
    <w:rsid w:val="0086193A"/>
    <w:rsid w:val="008814B3"/>
    <w:rsid w:val="00891336"/>
    <w:rsid w:val="0089203E"/>
    <w:rsid w:val="00893348"/>
    <w:rsid w:val="008A6438"/>
    <w:rsid w:val="008B28F5"/>
    <w:rsid w:val="008B422C"/>
    <w:rsid w:val="008C0A0D"/>
    <w:rsid w:val="008C19D4"/>
    <w:rsid w:val="008D0537"/>
    <w:rsid w:val="008E41E9"/>
    <w:rsid w:val="008E7091"/>
    <w:rsid w:val="00902C02"/>
    <w:rsid w:val="00906B37"/>
    <w:rsid w:val="00906D8E"/>
    <w:rsid w:val="00923E3A"/>
    <w:rsid w:val="0092680D"/>
    <w:rsid w:val="00931690"/>
    <w:rsid w:val="00954E05"/>
    <w:rsid w:val="00963D8B"/>
    <w:rsid w:val="009767D9"/>
    <w:rsid w:val="00984056"/>
    <w:rsid w:val="00985C57"/>
    <w:rsid w:val="00987663"/>
    <w:rsid w:val="00990AEF"/>
    <w:rsid w:val="009925D5"/>
    <w:rsid w:val="00994202"/>
    <w:rsid w:val="00996457"/>
    <w:rsid w:val="009974D2"/>
    <w:rsid w:val="009C237E"/>
    <w:rsid w:val="009D6965"/>
    <w:rsid w:val="009E0607"/>
    <w:rsid w:val="009E3DE4"/>
    <w:rsid w:val="00A04738"/>
    <w:rsid w:val="00A1015D"/>
    <w:rsid w:val="00A17314"/>
    <w:rsid w:val="00A22C17"/>
    <w:rsid w:val="00A40B1B"/>
    <w:rsid w:val="00A601A2"/>
    <w:rsid w:val="00A7796E"/>
    <w:rsid w:val="00A91FB7"/>
    <w:rsid w:val="00AA1A15"/>
    <w:rsid w:val="00AA2475"/>
    <w:rsid w:val="00AB2E86"/>
    <w:rsid w:val="00AC040D"/>
    <w:rsid w:val="00AC25F4"/>
    <w:rsid w:val="00AE24AC"/>
    <w:rsid w:val="00AE3294"/>
    <w:rsid w:val="00AE730E"/>
    <w:rsid w:val="00AF22A3"/>
    <w:rsid w:val="00AF3B03"/>
    <w:rsid w:val="00AF4AD8"/>
    <w:rsid w:val="00B012E4"/>
    <w:rsid w:val="00B020BB"/>
    <w:rsid w:val="00B20DF1"/>
    <w:rsid w:val="00B211C5"/>
    <w:rsid w:val="00B27D5E"/>
    <w:rsid w:val="00B314F4"/>
    <w:rsid w:val="00B64BF6"/>
    <w:rsid w:val="00B764AC"/>
    <w:rsid w:val="00B80675"/>
    <w:rsid w:val="00B838B2"/>
    <w:rsid w:val="00B8443E"/>
    <w:rsid w:val="00BA443D"/>
    <w:rsid w:val="00BA63A8"/>
    <w:rsid w:val="00BB1745"/>
    <w:rsid w:val="00BB7EB5"/>
    <w:rsid w:val="00BD1980"/>
    <w:rsid w:val="00BD7F84"/>
    <w:rsid w:val="00BE59B1"/>
    <w:rsid w:val="00BF42B9"/>
    <w:rsid w:val="00BF7C2B"/>
    <w:rsid w:val="00C00CC1"/>
    <w:rsid w:val="00C073D5"/>
    <w:rsid w:val="00C116A0"/>
    <w:rsid w:val="00C22B65"/>
    <w:rsid w:val="00C255DD"/>
    <w:rsid w:val="00C33F95"/>
    <w:rsid w:val="00C44857"/>
    <w:rsid w:val="00C47CD0"/>
    <w:rsid w:val="00C501B4"/>
    <w:rsid w:val="00C512FD"/>
    <w:rsid w:val="00C60E4A"/>
    <w:rsid w:val="00C824B2"/>
    <w:rsid w:val="00CA4A7B"/>
    <w:rsid w:val="00CA5618"/>
    <w:rsid w:val="00CB137F"/>
    <w:rsid w:val="00CB2BE4"/>
    <w:rsid w:val="00CC0017"/>
    <w:rsid w:val="00CC1B9F"/>
    <w:rsid w:val="00CC31DB"/>
    <w:rsid w:val="00CD66FA"/>
    <w:rsid w:val="00CE70F8"/>
    <w:rsid w:val="00CF5EB7"/>
    <w:rsid w:val="00D12F81"/>
    <w:rsid w:val="00D24D63"/>
    <w:rsid w:val="00D31E8B"/>
    <w:rsid w:val="00D32C80"/>
    <w:rsid w:val="00D352F4"/>
    <w:rsid w:val="00D579B6"/>
    <w:rsid w:val="00D61335"/>
    <w:rsid w:val="00D620C9"/>
    <w:rsid w:val="00D62AF1"/>
    <w:rsid w:val="00D64643"/>
    <w:rsid w:val="00D67674"/>
    <w:rsid w:val="00D742C6"/>
    <w:rsid w:val="00D7718D"/>
    <w:rsid w:val="00D776E2"/>
    <w:rsid w:val="00D93146"/>
    <w:rsid w:val="00DA774B"/>
    <w:rsid w:val="00DB1D44"/>
    <w:rsid w:val="00DC1E7E"/>
    <w:rsid w:val="00DD6594"/>
    <w:rsid w:val="00DE0E40"/>
    <w:rsid w:val="00DF0D7C"/>
    <w:rsid w:val="00DF2D10"/>
    <w:rsid w:val="00DF4095"/>
    <w:rsid w:val="00E10619"/>
    <w:rsid w:val="00E144B0"/>
    <w:rsid w:val="00E235CF"/>
    <w:rsid w:val="00E23C61"/>
    <w:rsid w:val="00E27D93"/>
    <w:rsid w:val="00E31225"/>
    <w:rsid w:val="00E36AB7"/>
    <w:rsid w:val="00E42E5E"/>
    <w:rsid w:val="00E52A86"/>
    <w:rsid w:val="00E56021"/>
    <w:rsid w:val="00E62361"/>
    <w:rsid w:val="00E80852"/>
    <w:rsid w:val="00E86190"/>
    <w:rsid w:val="00E977F9"/>
    <w:rsid w:val="00EA7020"/>
    <w:rsid w:val="00EB001F"/>
    <w:rsid w:val="00EC50A3"/>
    <w:rsid w:val="00ED11C2"/>
    <w:rsid w:val="00EE4FA7"/>
    <w:rsid w:val="00F250E7"/>
    <w:rsid w:val="00F35EFC"/>
    <w:rsid w:val="00F42E73"/>
    <w:rsid w:val="00F43A43"/>
    <w:rsid w:val="00F4444B"/>
    <w:rsid w:val="00F52DA6"/>
    <w:rsid w:val="00F75CFA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51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D66F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D66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CD66F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CD66F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3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90</cp:revision>
  <cp:lastPrinted>2017-02-16T11:19:00Z</cp:lastPrinted>
  <dcterms:created xsi:type="dcterms:W3CDTF">2017-02-15T13:32:00Z</dcterms:created>
  <dcterms:modified xsi:type="dcterms:W3CDTF">2023-09-08T09:30:00Z</dcterms:modified>
</cp:coreProperties>
</file>