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807C4" w14:textId="47B102EB" w:rsidR="00F610EF" w:rsidRDefault="00A14F20" w:rsidP="00AA3025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 w:rsidR="006F53BE"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978CB">
        <w:rPr>
          <w:sz w:val="20"/>
          <w:szCs w:val="20"/>
        </w:rPr>
        <w:t xml:space="preserve">predkladaných </w:t>
      </w:r>
      <w:r w:rsidRPr="006F53BE">
        <w:rPr>
          <w:sz w:val="20"/>
          <w:szCs w:val="20"/>
        </w:rPr>
        <w:t xml:space="preserve">projektoch </w:t>
      </w:r>
      <w:r w:rsidRPr="00B4314F">
        <w:rPr>
          <w:sz w:val="20"/>
          <w:szCs w:val="20"/>
          <w:highlight w:val="green"/>
        </w:rPr>
        <w:t>– nové informácie sú zvýraznené farebne stav</w:t>
      </w:r>
      <w:r w:rsidRPr="009C6721">
        <w:rPr>
          <w:sz w:val="20"/>
          <w:szCs w:val="20"/>
        </w:rPr>
        <w:t xml:space="preserve"> </w:t>
      </w:r>
      <w:r>
        <w:rPr>
          <w:sz w:val="20"/>
          <w:szCs w:val="20"/>
        </w:rPr>
        <w:t>k</w:t>
      </w:r>
      <w:r w:rsidR="00B4314F">
        <w:rPr>
          <w:sz w:val="20"/>
          <w:szCs w:val="20"/>
        </w:rPr>
        <w:t> 5.9</w:t>
      </w:r>
      <w:r w:rsidR="00AA3025">
        <w:rPr>
          <w:sz w:val="20"/>
          <w:szCs w:val="20"/>
        </w:rPr>
        <w:t xml:space="preserve"> </w:t>
      </w:r>
      <w:r w:rsidR="006F53BE">
        <w:rPr>
          <w:sz w:val="20"/>
          <w:szCs w:val="20"/>
        </w:rPr>
        <w:t xml:space="preserve">2023                                                                                                  </w:t>
      </w:r>
      <w:r w:rsidR="005F703F">
        <w:rPr>
          <w:sz w:val="20"/>
          <w:szCs w:val="20"/>
        </w:rPr>
        <w:t xml:space="preserve"> </w:t>
      </w:r>
      <w:r w:rsidRPr="00E4350E">
        <w:rPr>
          <w:sz w:val="20"/>
          <w:szCs w:val="20"/>
        </w:rPr>
        <w:t>Príloha č. 1</w:t>
      </w:r>
    </w:p>
    <w:p w14:paraId="1F5B7289" w14:textId="77777777" w:rsidR="0071584C" w:rsidRDefault="0071584C" w:rsidP="0071584C">
      <w:pPr>
        <w:rPr>
          <w:color w:val="000000"/>
          <w:sz w:val="20"/>
          <w:szCs w:val="20"/>
        </w:rPr>
      </w:pPr>
      <w:bookmarkStart w:id="0" w:name="_Hlk129238110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71584C" w:rsidRPr="00623D2D" w14:paraId="16C481B3" w14:textId="77777777" w:rsidTr="00F55806">
        <w:tc>
          <w:tcPr>
            <w:tcW w:w="2896" w:type="dxa"/>
            <w:tcBorders>
              <w:top w:val="single" w:sz="4" w:space="0" w:color="auto"/>
            </w:tcBorders>
          </w:tcPr>
          <w:p w14:paraId="1245C697" w14:textId="77777777" w:rsidR="0071584C" w:rsidRPr="00623D2D" w:rsidRDefault="0071584C" w:rsidP="00F55806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19E05A03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4EE9DFAF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7D37180F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45A2EF56" w14:textId="77777777" w:rsidR="0071584C" w:rsidRPr="00623D2D" w:rsidRDefault="0071584C" w:rsidP="00F5580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71584C" w:rsidRPr="00EF6B96" w14:paraId="616F0CA4" w14:textId="77777777" w:rsidTr="00F55806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0BB06023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0864C35C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1CA74D15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5944DBFE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41B89669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71584C" w:rsidRPr="0091697E" w14:paraId="4BD03FA7" w14:textId="77777777" w:rsidTr="00F55806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D31F" w14:textId="77777777" w:rsidR="0071584C" w:rsidRPr="007B2A60" w:rsidRDefault="0071584C" w:rsidP="00F55806">
            <w:pPr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Podpora udržateľnosti Kultúrneho domu v Šali v súvislosti s pandémiou COVID- 19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1A31" w14:textId="77777777" w:rsidR="0071584C" w:rsidRPr="007B2A60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Ministerstvo kultúry Slovenskej republiky, Výzva IROP-PO7-SC77-2021-75, - 7. REACT-EÚ</w:t>
            </w:r>
          </w:p>
          <w:p w14:paraId="20FC79AF" w14:textId="77777777" w:rsidR="0071584C" w:rsidRPr="007B2A60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Odoslané ÚPVS – 25.11.2021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E4AD" w14:textId="77777777" w:rsidR="0071584C" w:rsidRPr="007B2A60" w:rsidRDefault="0071584C" w:rsidP="00F55806">
            <w:pPr>
              <w:rPr>
                <w:color w:val="000000"/>
                <w:sz w:val="20"/>
                <w:szCs w:val="20"/>
              </w:rPr>
            </w:pPr>
            <w:r w:rsidRPr="007B2A60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7B2A60">
              <w:rPr>
                <w:color w:val="002060"/>
                <w:sz w:val="20"/>
                <w:szCs w:val="20"/>
              </w:rPr>
              <w:t xml:space="preserve"> </w:t>
            </w:r>
            <w:r w:rsidRPr="007B2A60">
              <w:rPr>
                <w:color w:val="000000"/>
                <w:sz w:val="20"/>
                <w:szCs w:val="20"/>
              </w:rPr>
              <w:t>72 312,12 EUR</w:t>
            </w:r>
          </w:p>
          <w:p w14:paraId="525579DE" w14:textId="77777777" w:rsidR="0071584C" w:rsidRPr="007B2A60" w:rsidRDefault="0071584C" w:rsidP="00F55806">
            <w:pPr>
              <w:rPr>
                <w:color w:val="000000"/>
                <w:sz w:val="20"/>
                <w:szCs w:val="20"/>
              </w:rPr>
            </w:pPr>
            <w:r w:rsidRPr="007B2A60">
              <w:rPr>
                <w:color w:val="000000"/>
                <w:sz w:val="20"/>
                <w:szCs w:val="20"/>
              </w:rPr>
              <w:t xml:space="preserve">požadované:                 68 696,51 EUR </w:t>
            </w:r>
          </w:p>
          <w:p w14:paraId="34311C41" w14:textId="77777777" w:rsidR="0071584C" w:rsidRPr="007B2A60" w:rsidRDefault="0071584C" w:rsidP="00F5580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B2A60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7B2A60">
              <w:rPr>
                <w:color w:val="000000"/>
                <w:sz w:val="20"/>
                <w:szCs w:val="20"/>
              </w:rPr>
              <w:t xml:space="preserve"> zdroje:     3 615,61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C4F3" w14:textId="77777777" w:rsidR="0071584C" w:rsidRPr="007B2A60" w:rsidRDefault="0071584C" w:rsidP="00F55806">
            <w:pPr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Min. 50 000 EUR, max 200 000 EUR, min 5 % spolufinancovanie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8839" w14:textId="77777777" w:rsidR="0071584C" w:rsidRDefault="0071584C" w:rsidP="00F55806">
            <w:pPr>
              <w:jc w:val="right"/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Dňa 10.3.2023 doručené rozhodnutie o neschválení žiadosti z dôvodu nedostatku finančných prostriedkov určených vo výzve</w:t>
            </w:r>
            <w:r>
              <w:rPr>
                <w:sz w:val="20"/>
                <w:szCs w:val="20"/>
              </w:rPr>
              <w:t xml:space="preserve">, </w:t>
            </w:r>
          </w:p>
          <w:p w14:paraId="2043ECC4" w14:textId="77777777" w:rsidR="0071584C" w:rsidRDefault="0071584C" w:rsidP="00F55806">
            <w:pPr>
              <w:jc w:val="right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Dňa 6.6.2023 doručené ROZHODNUTIE O ODVOLANÍ PROTI ROZHODNUTIU O NESCHVÁLENÍ ŽIADOSTI O NENÁVRATNÝ FINANČNÝ PRÍSPEVOK – potvrdenie rozhodnutia o neschválení</w:t>
            </w:r>
          </w:p>
          <w:p w14:paraId="68DEF0FE" w14:textId="77777777" w:rsidR="0071584C" w:rsidRPr="0091697E" w:rsidRDefault="0071584C" w:rsidP="00F55806">
            <w:pPr>
              <w:jc w:val="right"/>
              <w:rPr>
                <w:sz w:val="20"/>
                <w:szCs w:val="20"/>
              </w:rPr>
            </w:pPr>
            <w:r w:rsidRPr="00AD0D1C">
              <w:rPr>
                <w:sz w:val="20"/>
                <w:szCs w:val="20"/>
                <w:highlight w:val="green"/>
              </w:rPr>
              <w:t xml:space="preserve">Dňa 15.6.2023  doručená </w:t>
            </w:r>
            <w:r w:rsidRPr="00AD0D1C">
              <w:rPr>
                <w:rFonts w:ascii="Tahoma" w:hAnsi="Tahoma" w:cs="Tahoma"/>
                <w:color w:val="000000"/>
                <w:sz w:val="18"/>
                <w:szCs w:val="18"/>
                <w:highlight w:val="green"/>
              </w:rPr>
              <w:t>Informácia o začatí konania o zmene rozhodnutia o neschválení žiadosti o NFP</w:t>
            </w:r>
          </w:p>
        </w:tc>
      </w:tr>
    </w:tbl>
    <w:p w14:paraId="3A7F45B4" w14:textId="77777777" w:rsidR="0071584C" w:rsidRDefault="0071584C" w:rsidP="0071584C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71584C" w:rsidRPr="00623D2D" w14:paraId="5C966834" w14:textId="77777777" w:rsidTr="00F55806">
        <w:tc>
          <w:tcPr>
            <w:tcW w:w="2896" w:type="dxa"/>
            <w:tcBorders>
              <w:top w:val="single" w:sz="4" w:space="0" w:color="auto"/>
            </w:tcBorders>
          </w:tcPr>
          <w:p w14:paraId="3FA1DE29" w14:textId="77777777" w:rsidR="0071584C" w:rsidRPr="00623D2D" w:rsidRDefault="0071584C" w:rsidP="00F55806">
            <w:pPr>
              <w:rPr>
                <w:b/>
                <w:bCs/>
                <w:sz w:val="20"/>
                <w:szCs w:val="20"/>
              </w:rPr>
            </w:pPr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3FD4A795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5C2DCD0E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64206854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4A4F3AFA" w14:textId="77777777" w:rsidR="0071584C" w:rsidRPr="00623D2D" w:rsidRDefault="0071584C" w:rsidP="00F5580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71584C" w:rsidRPr="00EF6B96" w14:paraId="6878862D" w14:textId="77777777" w:rsidTr="00F55806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11287580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58306479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538B5FE8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24EB1AFA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6A76BE89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71584C" w:rsidRPr="00F01FC7" w14:paraId="00ADA9CA" w14:textId="77777777" w:rsidTr="00F55806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16C1F57" w14:textId="77777777" w:rsidR="0071584C" w:rsidRPr="007B2A60" w:rsidRDefault="0071584C" w:rsidP="00F55806">
            <w:pPr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Vnútromestská cyklistická infraštruktúra Šaľa – 1. etapa</w:t>
            </w:r>
          </w:p>
        </w:tc>
        <w:tc>
          <w:tcPr>
            <w:tcW w:w="3562" w:type="dxa"/>
          </w:tcPr>
          <w:p w14:paraId="7BFB0BD7" w14:textId="77777777" w:rsidR="0071584C" w:rsidRPr="007B2A60" w:rsidRDefault="0071584C" w:rsidP="00F55806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7B2A60">
              <w:rPr>
                <w:rFonts w:ascii="Times New Roman" w:hAnsi="Times New Roman"/>
                <w:sz w:val="20"/>
                <w:szCs w:val="20"/>
              </w:rPr>
              <w:t>Výzva č. 1 na predkladanie žiadostí o poskytnutie prostriedkov mechanizmu na podporu obnovy a odolnosti</w:t>
            </w:r>
          </w:p>
          <w:p w14:paraId="690242FF" w14:textId="77777777" w:rsidR="0071584C" w:rsidRPr="007B2A60" w:rsidRDefault="0071584C" w:rsidP="00F55806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7B2A60">
              <w:rPr>
                <w:rFonts w:ascii="Times New Roman" w:hAnsi="Times New Roman"/>
                <w:sz w:val="20"/>
                <w:szCs w:val="20"/>
              </w:rPr>
              <w:t>Podané osobne: 30.9.2022</w:t>
            </w:r>
          </w:p>
        </w:tc>
        <w:tc>
          <w:tcPr>
            <w:tcW w:w="3573" w:type="dxa"/>
          </w:tcPr>
          <w:p w14:paraId="16D10F46" w14:textId="77777777" w:rsidR="0071584C" w:rsidRPr="007B2A60" w:rsidRDefault="0071584C" w:rsidP="00F5580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B2A60">
              <w:rPr>
                <w:color w:val="000000"/>
                <w:sz w:val="20"/>
                <w:szCs w:val="20"/>
              </w:rPr>
              <w:t>celkový rozpočet:       2 584 817,75 EUR</w:t>
            </w:r>
          </w:p>
          <w:p w14:paraId="6D43B3B6" w14:textId="77777777" w:rsidR="0071584C" w:rsidRPr="007B2A60" w:rsidRDefault="0071584C" w:rsidP="00F55806">
            <w:pPr>
              <w:rPr>
                <w:sz w:val="20"/>
                <w:szCs w:val="20"/>
              </w:rPr>
            </w:pPr>
            <w:r w:rsidRPr="007B2A60">
              <w:rPr>
                <w:color w:val="000000"/>
                <w:sz w:val="20"/>
                <w:szCs w:val="20"/>
              </w:rPr>
              <w:t>požadované:               2 584 817,75 EUR</w:t>
            </w:r>
            <w:r w:rsidRPr="007B2A60">
              <w:rPr>
                <w:color w:val="000000"/>
                <w:sz w:val="20"/>
                <w:szCs w:val="20"/>
              </w:rPr>
              <w:br/>
            </w:r>
            <w:proofErr w:type="spellStart"/>
            <w:r w:rsidRPr="007B2A60">
              <w:rPr>
                <w:color w:val="000000"/>
                <w:sz w:val="20"/>
                <w:szCs w:val="20"/>
              </w:rPr>
              <w:t>vl.vklad+iné</w:t>
            </w:r>
            <w:proofErr w:type="spellEnd"/>
            <w:r w:rsidRPr="007B2A60">
              <w:rPr>
                <w:color w:val="000000"/>
                <w:sz w:val="20"/>
                <w:szCs w:val="20"/>
              </w:rPr>
              <w:t xml:space="preserve"> zdroje:    0 EUR (pri akceptácii prekročenia benchmarku)</w:t>
            </w:r>
          </w:p>
        </w:tc>
        <w:tc>
          <w:tcPr>
            <w:tcW w:w="2239" w:type="dxa"/>
          </w:tcPr>
          <w:p w14:paraId="595251AA" w14:textId="77777777" w:rsidR="0071584C" w:rsidRPr="007B2A60" w:rsidRDefault="0071584C" w:rsidP="00F55806">
            <w:pPr>
              <w:rPr>
                <w:sz w:val="20"/>
                <w:szCs w:val="20"/>
              </w:rPr>
            </w:pPr>
            <w:r w:rsidRPr="007B2A60">
              <w:rPr>
                <w:sz w:val="20"/>
                <w:szCs w:val="20"/>
              </w:rPr>
              <w:t>Nie je stanovený limit na veľkosť projektu.</w:t>
            </w:r>
          </w:p>
        </w:tc>
        <w:tc>
          <w:tcPr>
            <w:tcW w:w="2439" w:type="dxa"/>
          </w:tcPr>
          <w:p w14:paraId="4613CD09" w14:textId="77777777" w:rsidR="0071584C" w:rsidRPr="00A0437D" w:rsidRDefault="0071584C" w:rsidP="00F55806">
            <w:pPr>
              <w:jc w:val="right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Úspešný, zverejnené zatiaľ online v zozname schválených žiadostí</w:t>
            </w:r>
            <w:r>
              <w:rPr>
                <w:sz w:val="20"/>
                <w:szCs w:val="20"/>
              </w:rPr>
              <w:t xml:space="preserve"> </w:t>
            </w:r>
            <w:r w:rsidRPr="00F12B68">
              <w:rPr>
                <w:sz w:val="20"/>
                <w:szCs w:val="20"/>
                <w:highlight w:val="green"/>
              </w:rPr>
              <w:t xml:space="preserve">Dňa 30.6.2023 doručené Oznámenie o splnení podmienok poskytnutia prostriedkov mechanizmu k žiadosti, schválená výška príspevku Spolu (s DPH) </w:t>
            </w:r>
            <w:r>
              <w:rPr>
                <w:sz w:val="20"/>
                <w:szCs w:val="20"/>
                <w:highlight w:val="green"/>
              </w:rPr>
              <w:br/>
            </w:r>
            <w:r w:rsidRPr="00F12B68">
              <w:rPr>
                <w:sz w:val="20"/>
                <w:szCs w:val="20"/>
                <w:highlight w:val="green"/>
              </w:rPr>
              <w:t>2 491 272,23 EUR</w:t>
            </w:r>
          </w:p>
        </w:tc>
      </w:tr>
    </w:tbl>
    <w:p w14:paraId="09CC19F8" w14:textId="77777777" w:rsidR="0071584C" w:rsidRDefault="0071584C" w:rsidP="0071584C">
      <w:pPr>
        <w:rPr>
          <w:color w:val="000000"/>
          <w:sz w:val="20"/>
          <w:szCs w:val="20"/>
        </w:rPr>
      </w:pPr>
    </w:p>
    <w:p w14:paraId="0C12A361" w14:textId="77777777" w:rsidR="00CF070E" w:rsidRDefault="00CF070E" w:rsidP="0071584C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2306"/>
        <w:gridCol w:w="3964"/>
        <w:gridCol w:w="2182"/>
        <w:gridCol w:w="4233"/>
      </w:tblGrid>
      <w:tr w:rsidR="0071584C" w:rsidRPr="00623D2D" w14:paraId="7921F6BB" w14:textId="77777777" w:rsidTr="008E0413">
        <w:tc>
          <w:tcPr>
            <w:tcW w:w="2069" w:type="dxa"/>
            <w:tcBorders>
              <w:top w:val="single" w:sz="4" w:space="0" w:color="auto"/>
            </w:tcBorders>
          </w:tcPr>
          <w:p w14:paraId="760CFA5C" w14:textId="77777777" w:rsidR="0071584C" w:rsidRPr="00623D2D" w:rsidRDefault="0071584C" w:rsidP="00F55806">
            <w:pPr>
              <w:rPr>
                <w:b/>
                <w:bCs/>
                <w:sz w:val="20"/>
                <w:szCs w:val="20"/>
              </w:rPr>
            </w:pPr>
            <w:bookmarkStart w:id="1" w:name="_Hlk144710293"/>
            <w:r w:rsidRPr="00623D2D">
              <w:rPr>
                <w:b/>
                <w:bCs/>
                <w:sz w:val="20"/>
                <w:szCs w:val="20"/>
              </w:rPr>
              <w:lastRenderedPageBreak/>
              <w:t>20</w:t>
            </w: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355" w:type="dxa"/>
            <w:tcBorders>
              <w:top w:val="single" w:sz="4" w:space="0" w:color="auto"/>
            </w:tcBorders>
          </w:tcPr>
          <w:p w14:paraId="6AED8F42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3964" w:type="dxa"/>
            <w:tcBorders>
              <w:top w:val="single" w:sz="4" w:space="0" w:color="auto"/>
            </w:tcBorders>
          </w:tcPr>
          <w:p w14:paraId="369DD049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5F4C5D5B" w14:textId="77777777" w:rsidR="0071584C" w:rsidRPr="00623D2D" w:rsidRDefault="0071584C" w:rsidP="00F55806">
            <w:pPr>
              <w:rPr>
                <w:bCs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0FA647ED" w14:textId="77777777" w:rsidR="0071584C" w:rsidRPr="00623D2D" w:rsidRDefault="0071584C" w:rsidP="00F55806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71584C" w:rsidRPr="00EF6B96" w14:paraId="25CD2033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vAlign w:val="center"/>
          </w:tcPr>
          <w:p w14:paraId="27036782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2355" w:type="dxa"/>
            <w:vAlign w:val="center"/>
          </w:tcPr>
          <w:p w14:paraId="48A6BE91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964" w:type="dxa"/>
            <w:vAlign w:val="center"/>
          </w:tcPr>
          <w:p w14:paraId="3FE9A06F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00BCA16A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4082" w:type="dxa"/>
            <w:vAlign w:val="center"/>
          </w:tcPr>
          <w:p w14:paraId="5F88FFE0" w14:textId="77777777" w:rsidR="0071584C" w:rsidRPr="00EF6B96" w:rsidRDefault="0071584C" w:rsidP="00F55806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bookmarkEnd w:id="1"/>
      <w:tr w:rsidR="0071584C" w:rsidRPr="00502FAA" w14:paraId="507F1EDA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1214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Dom smútku Šaľa – výmena výplní otvorov vrátane súvisiacich prác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6307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113EF49D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E242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111 655,20 EUR</w:t>
            </w:r>
          </w:p>
          <w:p w14:paraId="6906D2CB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100 000 EUR</w:t>
            </w:r>
          </w:p>
          <w:p w14:paraId="45D1A743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11655,20 EUR</w:t>
            </w:r>
          </w:p>
          <w:p w14:paraId="170A964D" w14:textId="77777777" w:rsidR="0071584C" w:rsidRPr="00502FAA" w:rsidRDefault="0071584C" w:rsidP="00F55806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BD1A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nestanované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7399A" w14:textId="77777777" w:rsidR="0071584C" w:rsidRPr="00F12B68" w:rsidRDefault="0071584C" w:rsidP="00F55806">
            <w:pPr>
              <w:pStyle w:val="Nadpis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12B6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Úrad vlády SR zverejnil nasledovnú informáciu:</w:t>
            </w:r>
          </w:p>
          <w:p w14:paraId="6D79BAC2" w14:textId="77777777" w:rsidR="0071584C" w:rsidRPr="00F12B68" w:rsidRDefault="0071584C" w:rsidP="00F55806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V dôsledku uplatňovania sankcií z prekročenia najvyšších pásiem limitu pre výšku dlhu verejnej správy - tzv. dlhovej brzdy podľa zákona č. 493/2011 Z. z. o rozpočtovej zodpovednosti v platnom znení (ďalej len „ústavný zákon“) sa od mája 2023 uplatňujú sankcie podľa čl. 12 ods. 3 až 7 ústavného zákona s cieľom zamedziť nárastu dlhu Slovenska. Podľa čl. 12 ods. 5 písm. b) ústavného zákona, ak výška dlhu dosiahne určenú hranicu </w:t>
            </w:r>
            <w:r w:rsidRPr="00F12B68">
              <w:rPr>
                <w:b/>
                <w:bCs/>
                <w:sz w:val="20"/>
                <w:szCs w:val="20"/>
              </w:rPr>
              <w:t>nemožno poskytovať prostriedky z rezervy predsedu vlády a z rezervy vlády</w:t>
            </w:r>
            <w:r w:rsidRPr="00F12B68">
              <w:rPr>
                <w:sz w:val="20"/>
                <w:szCs w:val="20"/>
              </w:rPr>
              <w:t>.</w:t>
            </w:r>
          </w:p>
          <w:p w14:paraId="71FEA14E" w14:textId="77777777" w:rsidR="0071584C" w:rsidRPr="00502FAA" w:rsidRDefault="0071584C" w:rsidP="00F55806">
            <w:pPr>
              <w:pStyle w:val="Normlnywebov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Hrubý dlh verejnej správy už v roku 2020 presiahol všetky sankčné pásma súčasne platnej dlhovej  brzdy (</w:t>
            </w:r>
            <w:hyperlink r:id="rId7" w:tgtFrame="_blank" w:history="1">
              <w:r w:rsidRPr="00F12B68">
                <w:rPr>
                  <w:sz w:val="20"/>
                  <w:szCs w:val="20"/>
                </w:rPr>
                <w:t>https://rokovania.gov.sk/RVL/Material/26522/1</w:t>
              </w:r>
            </w:hyperlink>
            <w:r w:rsidRPr="00F12B68">
              <w:rPr>
                <w:sz w:val="20"/>
                <w:szCs w:val="20"/>
              </w:rPr>
              <w:t xml:space="preserve">). Napriek prekročeniu najvyšších pásiem sa najprísnejšie sankcie kvôli nástupu novej vlády neuplatňovali. Vyslovením dôvery vláde E. </w:t>
            </w:r>
            <w:proofErr w:type="spellStart"/>
            <w:r w:rsidRPr="00F12B68">
              <w:rPr>
                <w:sz w:val="20"/>
                <w:szCs w:val="20"/>
              </w:rPr>
              <w:t>Hegera</w:t>
            </w:r>
            <w:proofErr w:type="spellEnd"/>
            <w:r w:rsidRPr="00F12B68">
              <w:rPr>
                <w:sz w:val="20"/>
                <w:szCs w:val="20"/>
              </w:rPr>
              <w:t>, ktoré sa uskutočnilo dňa 04.05.2021 sa aktivovala 24-mesačná výnimka na uplatňovanie sankcií. Keďže uplynutím tohto obdobia dochádza k zmrazeniu prostriedkov z rezervy vlády a predsedu vlády, nie je možné viac žiadať o poskytovanie finančných prostriedkov z rozpočtovej rezervy predsedu vlády SR a podpora z rozpočtovej rezervy predsedu vlády SR sa zastavuje.</w:t>
            </w:r>
          </w:p>
        </w:tc>
      </w:tr>
      <w:tr w:rsidR="0071584C" w:rsidRPr="00502FAA" w14:paraId="69829DB5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723A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 xml:space="preserve">Dom smútku </w:t>
            </w:r>
            <w:proofErr w:type="spellStart"/>
            <w:r w:rsidRPr="00502FAA">
              <w:rPr>
                <w:sz w:val="20"/>
                <w:szCs w:val="20"/>
              </w:rPr>
              <w:t>Veča</w:t>
            </w:r>
            <w:proofErr w:type="spellEnd"/>
            <w:r w:rsidRPr="00502FAA">
              <w:rPr>
                <w:sz w:val="20"/>
                <w:szCs w:val="20"/>
              </w:rPr>
              <w:t xml:space="preserve"> – výmena výplní otvorov vrátane súvisiacich prác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FD87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2CD3F172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27.2.2023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6E3E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26752,80 EUR</w:t>
            </w:r>
          </w:p>
          <w:p w14:paraId="5EAC1378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25000 EUR</w:t>
            </w:r>
          </w:p>
          <w:p w14:paraId="0A73BF5C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1752,80 EUR</w:t>
            </w:r>
          </w:p>
          <w:p w14:paraId="1580DAF5" w14:textId="77777777" w:rsidR="0071584C" w:rsidRPr="00502FAA" w:rsidRDefault="0071584C" w:rsidP="00F55806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94C4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nestanovené</w:t>
            </w:r>
          </w:p>
        </w:tc>
        <w:tc>
          <w:tcPr>
            <w:tcW w:w="4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3D9AC" w14:textId="77777777" w:rsidR="0071584C" w:rsidRPr="00502FAA" w:rsidRDefault="0071584C" w:rsidP="00F55806">
            <w:pPr>
              <w:rPr>
                <w:sz w:val="20"/>
                <w:szCs w:val="20"/>
              </w:rPr>
            </w:pPr>
          </w:p>
        </w:tc>
      </w:tr>
      <w:tr w:rsidR="0071584C" w:rsidRPr="00502FAA" w14:paraId="4153695E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1D44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Zelená infraštruktúra mesta – lebo každý jeden strom zaváži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A4DA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Rezerva predsedu vlády SR – Priama podpora 2023</w:t>
            </w:r>
          </w:p>
          <w:p w14:paraId="37050F4B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online: 28.2.2023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90C1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Celkový rozpočet: 2793,05 EUR</w:t>
            </w:r>
          </w:p>
          <w:p w14:paraId="27461428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Požadované: 2600 EUR</w:t>
            </w:r>
          </w:p>
          <w:p w14:paraId="4680066B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 + iné zdroje 193,05 EUR</w:t>
            </w:r>
          </w:p>
          <w:p w14:paraId="38830014" w14:textId="77777777" w:rsidR="0071584C" w:rsidRPr="00502FAA" w:rsidRDefault="0071584C" w:rsidP="00F55806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C481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Min. 500 EUR</w:t>
            </w:r>
          </w:p>
          <w:p w14:paraId="5CCD360B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10000 EUR</w:t>
            </w:r>
          </w:p>
        </w:tc>
        <w:tc>
          <w:tcPr>
            <w:tcW w:w="4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3224" w14:textId="77777777" w:rsidR="0071584C" w:rsidRPr="00502FAA" w:rsidRDefault="0071584C" w:rsidP="00F55806">
            <w:pPr>
              <w:rPr>
                <w:sz w:val="20"/>
                <w:szCs w:val="20"/>
              </w:rPr>
            </w:pPr>
          </w:p>
        </w:tc>
      </w:tr>
      <w:tr w:rsidR="0071584C" w:rsidRPr="00502FAA" w14:paraId="33F3C6B3" w14:textId="77777777" w:rsidTr="008E0413">
        <w:tblPrEx>
          <w:tblLook w:val="01E0" w:firstRow="1" w:lastRow="1" w:firstColumn="1" w:lastColumn="1" w:noHBand="0" w:noVBand="0"/>
        </w:tblPrEx>
        <w:trPr>
          <w:trHeight w:val="98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1045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Materská škola Budovateľská, Šaľa – zníženie energetickej náročnosti stavby</w:t>
            </w:r>
          </w:p>
          <w:p w14:paraId="28C2E7BB" w14:textId="77777777" w:rsidR="0071584C" w:rsidRPr="00502FAA" w:rsidRDefault="0071584C" w:rsidP="00F55806">
            <w:pPr>
              <w:rPr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C168" w14:textId="77777777" w:rsidR="0071584C" w:rsidRPr="00502FA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Environmentálny fond - ŽIADOSŤ O POSKYTNUTIE PODPORY FORMOU DOTÁCIE podľa špecifikácie činností</w:t>
            </w:r>
          </w:p>
          <w:p w14:paraId="47488FC4" w14:textId="77777777" w:rsidR="0071584C" w:rsidRPr="00502FA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 xml:space="preserve">podpory formou dotácie pre rok 2023 (Činnosť L9) - Zvyšovanie energetickej účinnosti </w:t>
            </w:r>
            <w:r w:rsidRPr="00502FAA">
              <w:rPr>
                <w:sz w:val="20"/>
                <w:szCs w:val="20"/>
              </w:rPr>
              <w:lastRenderedPageBreak/>
              <w:t xml:space="preserve">existujúcich verejných budov </w:t>
            </w:r>
          </w:p>
          <w:p w14:paraId="45C03C00" w14:textId="77777777" w:rsidR="0071584C" w:rsidRPr="00502FA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podané online aj elektronicky: 2.3.2023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B81E" w14:textId="77777777" w:rsidR="0071584C" w:rsidRPr="00502FA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lastRenderedPageBreak/>
              <w:t>celkový rozpočet: 236802,36 EUR</w:t>
            </w:r>
          </w:p>
          <w:p w14:paraId="4E065B39" w14:textId="77777777" w:rsidR="0071584C" w:rsidRPr="00502FA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požadovaná dotácia 206597,14 EUR = 95% oprávnených výdavkov 217470,68 EUR)</w:t>
            </w:r>
          </w:p>
          <w:p w14:paraId="64E66B27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502FAA">
              <w:rPr>
                <w:sz w:val="20"/>
                <w:szCs w:val="20"/>
              </w:rPr>
              <w:t>vl</w:t>
            </w:r>
            <w:proofErr w:type="spellEnd"/>
            <w:r w:rsidRPr="00502FAA">
              <w:rPr>
                <w:sz w:val="20"/>
                <w:szCs w:val="20"/>
              </w:rPr>
              <w:t>. Vklad+ iné zdroje:  30205,22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A203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502FAA">
              <w:rPr>
                <w:sz w:val="20"/>
                <w:szCs w:val="20"/>
              </w:rPr>
              <w:t>Max. 400 000 EUR spolufinancovanie min. 5 % oprávnených výdavkov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4E0A" w14:textId="77777777" w:rsidR="0071584C" w:rsidRPr="00502FAA" w:rsidRDefault="0071584C" w:rsidP="00F55806">
            <w:pPr>
              <w:rPr>
                <w:sz w:val="20"/>
                <w:szCs w:val="20"/>
              </w:rPr>
            </w:pPr>
            <w:r w:rsidRPr="00AF262F">
              <w:rPr>
                <w:sz w:val="20"/>
                <w:szCs w:val="20"/>
                <w:highlight w:val="green"/>
              </w:rPr>
              <w:t>Úspešný, schválených 205 555,51 EUR</w:t>
            </w:r>
          </w:p>
        </w:tc>
      </w:tr>
      <w:tr w:rsidR="0071584C" w:rsidRPr="00936F4F" w14:paraId="704E5093" w14:textId="77777777" w:rsidTr="008E0413">
        <w:tblPrEx>
          <w:tblLook w:val="01E0" w:firstRow="1" w:lastRow="1" w:firstColumn="1" w:lastColumn="1" w:noHBand="0" w:noVBand="0"/>
        </w:tblPrEx>
        <w:trPr>
          <w:trHeight w:val="112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9E8A" w14:textId="77777777" w:rsidR="0071584C" w:rsidRPr="00936F4F" w:rsidRDefault="0071584C" w:rsidP="00F55806">
            <w:pPr>
              <w:rPr>
                <w:sz w:val="20"/>
                <w:szCs w:val="20"/>
                <w:highlight w:val="green"/>
              </w:rPr>
            </w:pPr>
          </w:p>
          <w:p w14:paraId="13E54906" w14:textId="1AEF24FC" w:rsidR="0071584C" w:rsidRPr="00936F4F" w:rsidRDefault="0071584C" w:rsidP="0071584C">
            <w:pPr>
              <w:rPr>
                <w:sz w:val="20"/>
                <w:szCs w:val="20"/>
                <w:highlight w:val="green"/>
              </w:rPr>
            </w:pPr>
            <w:r w:rsidRPr="00936F4F">
              <w:rPr>
                <w:sz w:val="20"/>
                <w:szCs w:val="20"/>
                <w:highlight w:val="green"/>
              </w:rPr>
              <w:t>Podpora návštevnosti na slovenské kinematografické diela v Kine DK Šaľa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AF1" w14:textId="77777777" w:rsidR="0071584C" w:rsidRPr="00936F4F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36F4F">
              <w:rPr>
                <w:sz w:val="20"/>
                <w:szCs w:val="20"/>
                <w:highlight w:val="green"/>
              </w:rPr>
              <w:t>Audiovizuálny fond</w:t>
            </w:r>
          </w:p>
          <w:p w14:paraId="528F4F7E" w14:textId="77777777" w:rsidR="0071584C" w:rsidRPr="00936F4F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36F4F">
              <w:rPr>
                <w:sz w:val="20"/>
                <w:szCs w:val="20"/>
                <w:highlight w:val="green"/>
              </w:rPr>
              <w:t>Podané online 22.3.2023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7CD9" w14:textId="77777777" w:rsidR="0071584C" w:rsidRPr="00936F4F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36F4F">
              <w:rPr>
                <w:sz w:val="20"/>
                <w:szCs w:val="20"/>
                <w:highlight w:val="green"/>
              </w:rPr>
              <w:t>Celkový rozpočet: 720 EUR</w:t>
            </w:r>
          </w:p>
          <w:p w14:paraId="3E677623" w14:textId="77777777" w:rsidR="0071584C" w:rsidRPr="00936F4F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36F4F">
              <w:rPr>
                <w:sz w:val="20"/>
                <w:szCs w:val="20"/>
                <w:highlight w:val="green"/>
              </w:rPr>
              <w:t>Požadovaná dotácia : 684 EUR</w:t>
            </w:r>
          </w:p>
          <w:p w14:paraId="222BE65F" w14:textId="77777777" w:rsidR="0071584C" w:rsidRPr="00936F4F" w:rsidRDefault="0071584C" w:rsidP="00F55806">
            <w:pPr>
              <w:rPr>
                <w:sz w:val="20"/>
                <w:szCs w:val="20"/>
                <w:highlight w:val="green"/>
              </w:rPr>
            </w:pPr>
            <w:proofErr w:type="spellStart"/>
            <w:r w:rsidRPr="00936F4F">
              <w:rPr>
                <w:sz w:val="20"/>
                <w:szCs w:val="20"/>
                <w:highlight w:val="green"/>
              </w:rPr>
              <w:t>Vl</w:t>
            </w:r>
            <w:proofErr w:type="spellEnd"/>
            <w:r w:rsidRPr="00936F4F">
              <w:rPr>
                <w:sz w:val="20"/>
                <w:szCs w:val="20"/>
                <w:highlight w:val="green"/>
              </w:rPr>
              <w:t>. : 36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9332" w14:textId="77777777" w:rsidR="0071584C" w:rsidRPr="00936F4F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36F4F">
              <w:rPr>
                <w:sz w:val="20"/>
                <w:szCs w:val="20"/>
                <w:highlight w:val="green"/>
              </w:rPr>
              <w:t>Nie je stanovená, vypočíta sa z počtu predaných vstupeniek, min. 5 % spolufinancovanie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9FFB" w14:textId="77777777" w:rsidR="0071584C" w:rsidRPr="00936F4F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36F4F">
              <w:rPr>
                <w:sz w:val="20"/>
                <w:szCs w:val="20"/>
                <w:highlight w:val="green"/>
              </w:rPr>
              <w:t>Úspešný, schválili 684 EUR</w:t>
            </w:r>
          </w:p>
        </w:tc>
      </w:tr>
      <w:tr w:rsidR="0071584C" w:rsidRPr="001F12CA" w14:paraId="440551A1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02EE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Pomôcky pre deti s autizmom v MŠ Bernolákova ul.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0AC0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Grantový program OPORA Nadácie SPP</w:t>
            </w:r>
          </w:p>
          <w:p w14:paraId="20B83A9F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24.3.2023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BB8E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1469,00 EUR</w:t>
            </w:r>
          </w:p>
          <w:p w14:paraId="62010F99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1400 EUR</w:t>
            </w:r>
          </w:p>
          <w:p w14:paraId="5DC058B1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69,00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5EA9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Max.1500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4380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Neúspešný, nie je vo zverejnenom zozname podporených projektov</w:t>
            </w:r>
          </w:p>
        </w:tc>
      </w:tr>
      <w:tr w:rsidR="0071584C" w:rsidRPr="001F12CA" w14:paraId="48C432F0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55F2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Riešenie migračných výziev v meste Šaľa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F131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Výzva IROP-PO9-SC91-2023-108 na predkladanie žiadostí o NFP na podporu operácií zameraných na riešenie migračných výziev v dôsledku vojenskej agresie voči Ukrajine</w:t>
            </w:r>
          </w:p>
          <w:p w14:paraId="29EBBB32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cez ITMS2014+ a ÚPVS dňa: 28.3.2023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3133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397 800 EUR</w:t>
            </w:r>
          </w:p>
          <w:p w14:paraId="6B6148AB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397 800 EUR</w:t>
            </w:r>
          </w:p>
          <w:p w14:paraId="0E2DAB7B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3BC5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 397800 EUR pre mesto Šaľa, 0 % spolufinancovanie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9CE2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Úspešný, rozhodnutie o schválení žiadosti v plnej výške doručené dňa 17.5.2023.</w:t>
            </w:r>
          </w:p>
        </w:tc>
      </w:tr>
      <w:tr w:rsidR="0071584C" w:rsidRPr="001C5B3D" w14:paraId="26098A08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FACE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 (</w:t>
            </w:r>
            <w:proofErr w:type="spellStart"/>
            <w:r w:rsidRPr="001F12CA">
              <w:rPr>
                <w:sz w:val="20"/>
                <w:szCs w:val="20"/>
              </w:rPr>
              <w:t>dvojhojdačky</w:t>
            </w:r>
            <w:proofErr w:type="spellEnd"/>
            <w:r w:rsidRPr="001F12CA">
              <w:rPr>
                <w:sz w:val="20"/>
                <w:szCs w:val="20"/>
              </w:rPr>
              <w:t>, hniezdo, stolný tenis)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849C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72380AFE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A68F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7816,80 EUR</w:t>
            </w:r>
          </w:p>
          <w:p w14:paraId="12A4B88F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5448FC1F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1816,80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179E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C086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71584C" w:rsidRPr="004E1D88" w14:paraId="3B11FACC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14F8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</w:t>
            </w:r>
          </w:p>
          <w:p w14:paraId="5F8E538C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(basketbal. kôš, kolotoč, hojdačky, mobiliár)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F973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02999795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EAB2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6528 EUR</w:t>
            </w:r>
          </w:p>
          <w:p w14:paraId="43309804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3A44AAC5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528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0ED2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8488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71584C" w:rsidRPr="004E1D88" w14:paraId="4997520E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3016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Obnova detského ihriska (chodník odvahy, lanová veža)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9CE1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Nadácia COOP Jednota Program podpory lokálnych komunít 2023</w:t>
            </w:r>
          </w:p>
          <w:p w14:paraId="12B311E6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Podané online 30.3.2023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53D5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7901,00 EUR</w:t>
            </w:r>
          </w:p>
          <w:p w14:paraId="0C1703D3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6000 EUR</w:t>
            </w:r>
          </w:p>
          <w:p w14:paraId="69FA696D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1901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6825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Max.6000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1C59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Šaľa ako lokalita nebola vybratá do hlasovacej fázy so žiadnymi projektami od žiadneho žiadateľa z mesta</w:t>
            </w:r>
          </w:p>
        </w:tc>
      </w:tr>
      <w:tr w:rsidR="0071584C" w:rsidRPr="004E1D88" w14:paraId="724FAD63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C71D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Zelený verejný priestor pre stretávanie vo </w:t>
            </w:r>
            <w:proofErr w:type="spellStart"/>
            <w:r w:rsidRPr="001F12CA">
              <w:rPr>
                <w:sz w:val="20"/>
                <w:szCs w:val="20"/>
              </w:rPr>
              <w:t>Veči</w:t>
            </w:r>
            <w:proofErr w:type="spellEnd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902E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Grantový program Pre Budúcnosť</w:t>
            </w:r>
            <w:r>
              <w:rPr>
                <w:sz w:val="20"/>
                <w:szCs w:val="20"/>
              </w:rPr>
              <w:t xml:space="preserve"> </w:t>
            </w:r>
            <w:r w:rsidRPr="001F12CA">
              <w:rPr>
                <w:sz w:val="20"/>
                <w:szCs w:val="20"/>
              </w:rPr>
              <w:t>Nadácie Slovenskej sporiteľne</w:t>
            </w:r>
            <w:r>
              <w:rPr>
                <w:sz w:val="20"/>
                <w:szCs w:val="20"/>
              </w:rPr>
              <w:t xml:space="preserve">, </w:t>
            </w:r>
            <w:r w:rsidRPr="001F12CA">
              <w:rPr>
                <w:sz w:val="20"/>
                <w:szCs w:val="20"/>
              </w:rPr>
              <w:t>Podané online 31.3.2023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1D16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16 171,78 EUR</w:t>
            </w:r>
          </w:p>
          <w:p w14:paraId="57AAAFCE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14177,97 EUR</w:t>
            </w:r>
          </w:p>
          <w:p w14:paraId="4A27515F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1993,81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73B0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Max.15000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2066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 xml:space="preserve">Neúspešný, odborná komisia  projekt nevybrala medzi 21 podporených z 364 predložených zámerov </w:t>
            </w:r>
          </w:p>
        </w:tc>
      </w:tr>
      <w:tr w:rsidR="0071584C" w:rsidRPr="001F12CA" w14:paraId="33A2866C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A1FA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>Dva projektové zámery:</w:t>
            </w:r>
          </w:p>
          <w:p w14:paraId="3A41ED21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1: Výstavba nového objektu Zariadenia podporovaného bývania </w:t>
            </w:r>
          </w:p>
          <w:p w14:paraId="0E32E7D4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2: Výstavba nového objektu Špecializovaného zariadenia,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6583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  <w:u w:val="single"/>
              </w:rPr>
              <w:t>Mesto Šaľa ako partner</w:t>
            </w:r>
            <w:r w:rsidRPr="001F12CA">
              <w:rPr>
                <w:sz w:val="20"/>
                <w:szCs w:val="20"/>
              </w:rPr>
              <w:t xml:space="preserve"> dvoch projektov predložených zo strany žiadateľa, ktorým je OSS mesta Šaľa v rámci projektového zámeru cez výzvu sa kódom 13101-22-V0l, podané do 31.3.2023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46F5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Indikatívny rozpočet</w:t>
            </w:r>
          </w:p>
          <w:p w14:paraId="6E99DBD9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Zámer 1 - 939 600,00 EUR,, t. j. 78 300 EUR na osobu </w:t>
            </w:r>
          </w:p>
          <w:p w14:paraId="1F94128A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Zámer 2 - 972 000,00 EUR t. j. 81 000 na osobu</w:t>
            </w:r>
          </w:p>
          <w:p w14:paraId="0E97F19B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6FF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Min. výška na projekt 100000 EUR, max., výška sa neuvádza. </w:t>
            </w:r>
          </w:p>
          <w:p w14:paraId="3F73CD9D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Orientačné sumy výdavkov s DPH na 1 miesto:</w:t>
            </w:r>
          </w:p>
          <w:p w14:paraId="58A3C5F1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A. pre ambulantné zariadenia – výstavba: 33 500,- EUR, rekonštrukcia: 40 400,- EUR  </w:t>
            </w:r>
          </w:p>
          <w:p w14:paraId="1DED9A73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B. na miesto v zariadení komunitného typu – výstavba: 81 000,- EUR, rekonštrukcia: 71 700,- EUR</w:t>
            </w:r>
          </w:p>
          <w:p w14:paraId="3F4AF6D5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 xml:space="preserve">C. pre </w:t>
            </w:r>
            <w:proofErr w:type="spellStart"/>
            <w:r w:rsidRPr="001F12CA">
              <w:rPr>
                <w:sz w:val="20"/>
                <w:szCs w:val="20"/>
              </w:rPr>
              <w:t>nízkokapacitné</w:t>
            </w:r>
            <w:proofErr w:type="spellEnd"/>
            <w:r w:rsidRPr="001F12CA">
              <w:rPr>
                <w:sz w:val="20"/>
                <w:szCs w:val="20"/>
              </w:rPr>
              <w:t xml:space="preserve"> zariadenia zdravotno-sociálnej starostlivosti – výstavba:86 500,- EUR, rekonštrukcia 86 500,- EUR.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270A" w14:textId="77777777" w:rsidR="0071584C" w:rsidRPr="002F0D85" w:rsidRDefault="0071584C" w:rsidP="00F55806">
            <w:pPr>
              <w:rPr>
                <w:sz w:val="20"/>
                <w:szCs w:val="20"/>
                <w:highlight w:val="yellow"/>
              </w:rPr>
            </w:pPr>
            <w:r w:rsidRPr="00F12B68">
              <w:rPr>
                <w:sz w:val="20"/>
                <w:szCs w:val="20"/>
              </w:rPr>
              <w:t>Oba projektové zámery boli posúdené pozitívne, a je možné do riadnej výzvy spracovať žiadosť o NFP</w:t>
            </w:r>
          </w:p>
        </w:tc>
      </w:tr>
      <w:tr w:rsidR="0071584C" w:rsidRPr="001F12CA" w14:paraId="7EAFEFB3" w14:textId="77777777" w:rsidTr="008E0413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A443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Budovanie zelenej infraštruktúry v urbanizovanom území mesta Šaľa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A609" w14:textId="77777777" w:rsidR="0071584C" w:rsidRPr="001F12CA" w:rsidRDefault="0071584C" w:rsidP="00F55806">
            <w:pPr>
              <w:rPr>
                <w:color w:val="000000"/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2023 (Činnosť ) : A2. Podpora projektov zameraných na zlepšenie kvality ovzdušia prostredníctvom budovania zelenej infraštruktúry v urbanizovanej</w:t>
            </w:r>
          </w:p>
          <w:p w14:paraId="01537F50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Krajine, podané: 17.4.2023 online elektronicky a odoslané poštou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E3F2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79410,40 EUR</w:t>
            </w:r>
          </w:p>
          <w:p w14:paraId="1000AA7D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Požadované:50000 EUR</w:t>
            </w:r>
          </w:p>
          <w:p w14:paraId="049927E6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29410,40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55A9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 50000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E33A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 posudzovaní</w:t>
            </w:r>
          </w:p>
        </w:tc>
      </w:tr>
      <w:tr w:rsidR="0071584C" w:rsidRPr="001F12CA" w14:paraId="3DC59946" w14:textId="77777777" w:rsidTr="008E0413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AFBF" w14:textId="77777777" w:rsidR="0071584C" w:rsidRPr="001F12CA" w:rsidRDefault="0071584C" w:rsidP="0023657E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lastRenderedPageBreak/>
              <w:t>Nákup čelného nakladača s príslušenstvom</w:t>
            </w:r>
          </w:p>
          <w:p w14:paraId="0FE206D6" w14:textId="77777777" w:rsidR="0071584C" w:rsidRPr="001F12CA" w:rsidRDefault="0071584C" w:rsidP="00F55806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80D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color w:val="000000"/>
                <w:sz w:val="20"/>
                <w:szCs w:val="20"/>
              </w:rPr>
              <w:t>Environmentálny fond - ŽIADOSŤ O POSKYTNUTIE PODPORY FORMOU DOTÁCIE v súlade so Špecifikáciou činností podpory formou dotácie pre rok 2023 (Činnosť ) : C1. Triedený zber komunálneho odpadu, podané: 17.4.2023 online elektronicky a poštou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3048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Celkový rozpočet: 80004 EUR</w:t>
            </w:r>
          </w:p>
          <w:p w14:paraId="1D7C3A36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Požadované: 76000 EUR</w:t>
            </w:r>
          </w:p>
          <w:p w14:paraId="41D1ED6D" w14:textId="77777777" w:rsidR="0071584C" w:rsidRPr="001F12CA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F12CA">
              <w:rPr>
                <w:sz w:val="20"/>
                <w:szCs w:val="20"/>
              </w:rPr>
              <w:t>vl</w:t>
            </w:r>
            <w:proofErr w:type="spellEnd"/>
            <w:r w:rsidRPr="001F12CA">
              <w:rPr>
                <w:sz w:val="20"/>
                <w:szCs w:val="20"/>
              </w:rPr>
              <w:t>. vklad + iné zdroje 4004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5733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Max. 80000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08E2" w14:textId="77777777" w:rsidR="0071584C" w:rsidRPr="001F12CA" w:rsidRDefault="0071584C" w:rsidP="00F55806">
            <w:pPr>
              <w:rPr>
                <w:sz w:val="20"/>
                <w:szCs w:val="20"/>
              </w:rPr>
            </w:pPr>
            <w:r w:rsidRPr="001F12CA">
              <w:rPr>
                <w:sz w:val="20"/>
                <w:szCs w:val="20"/>
              </w:rPr>
              <w:t>V posudzovaní</w:t>
            </w:r>
          </w:p>
        </w:tc>
      </w:tr>
      <w:tr w:rsidR="0071584C" w:rsidRPr="001F12CA" w14:paraId="7CABB1F1" w14:textId="77777777" w:rsidTr="008E0413">
        <w:tblPrEx>
          <w:tblLook w:val="01E0" w:firstRow="1" w:lastRow="1" w:firstColumn="1" w:lastColumn="1" w:noHBand="0" w:noVBand="0"/>
        </w:tblPrEx>
        <w:trPr>
          <w:trHeight w:val="65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DDBB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Každý jeden strom zaváži – CMZ Šaľa</w:t>
            </w:r>
          </w:p>
          <w:p w14:paraId="70683DD3" w14:textId="77777777" w:rsidR="0071584C" w:rsidRPr="00F12B68" w:rsidRDefault="0071584C" w:rsidP="00F55806">
            <w:pPr>
              <w:rPr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C142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Tesco - Program: Vy rozhodujete, my pomáhame -  13 edícia, podane 28.4.2023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F9AF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1893 EUR</w:t>
            </w:r>
          </w:p>
          <w:p w14:paraId="6A09A050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1300 EUR</w:t>
            </w:r>
          </w:p>
          <w:p w14:paraId="0E5812EE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 593 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D38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Max. 1300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A65A" w14:textId="77777777" w:rsidR="0071584C" w:rsidRPr="001F12CA" w:rsidRDefault="0071584C" w:rsidP="00F55806">
            <w:pPr>
              <w:rPr>
                <w:sz w:val="20"/>
                <w:szCs w:val="20"/>
                <w:highlight w:val="yellow"/>
              </w:rPr>
            </w:pPr>
            <w:r w:rsidRPr="00F12B68">
              <w:rPr>
                <w:sz w:val="20"/>
                <w:szCs w:val="20"/>
              </w:rPr>
              <w:t xml:space="preserve">Projekt postúpil do výberu projektov, o ktorých hlasovala verejnosť </w:t>
            </w:r>
            <w:r w:rsidRPr="007A1ED2">
              <w:rPr>
                <w:sz w:val="20"/>
                <w:szCs w:val="20"/>
                <w:highlight w:val="green"/>
              </w:rPr>
              <w:t xml:space="preserve">– v hlasovaní </w:t>
            </w:r>
            <w:r>
              <w:rPr>
                <w:sz w:val="20"/>
                <w:szCs w:val="20"/>
                <w:highlight w:val="green"/>
              </w:rPr>
              <w:t xml:space="preserve"> bol </w:t>
            </w:r>
            <w:r w:rsidRPr="007A1ED2">
              <w:rPr>
                <w:sz w:val="20"/>
                <w:szCs w:val="20"/>
                <w:highlight w:val="green"/>
              </w:rPr>
              <w:t xml:space="preserve">projekt </w:t>
            </w:r>
            <w:r>
              <w:rPr>
                <w:sz w:val="20"/>
                <w:szCs w:val="20"/>
                <w:highlight w:val="green"/>
              </w:rPr>
              <w:t>druhý, získal 600 EUR.</w:t>
            </w:r>
          </w:p>
        </w:tc>
      </w:tr>
      <w:tr w:rsidR="0071584C" w:rsidRPr="001F12CA" w14:paraId="17475E29" w14:textId="77777777" w:rsidTr="008E0413">
        <w:tblPrEx>
          <w:tblLook w:val="01E0" w:firstRow="1" w:lastRow="1" w:firstColumn="1" w:lastColumn="1" w:noHBand="0" w:noVBand="0"/>
        </w:tblPrEx>
        <w:trPr>
          <w:trHeight w:val="786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EBF1" w14:textId="688D4960" w:rsidR="0071584C" w:rsidRPr="00F12B68" w:rsidRDefault="0071584C" w:rsidP="008E0413">
            <w:pPr>
              <w:rPr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Zlepšenie životného prostredia v meste výsadbou stromov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6E71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Grantový program </w:t>
            </w:r>
            <w:proofErr w:type="spellStart"/>
            <w:r w:rsidRPr="00F12B68">
              <w:rPr>
                <w:color w:val="000000"/>
                <w:sz w:val="20"/>
                <w:szCs w:val="20"/>
              </w:rPr>
              <w:t>SPPoločne</w:t>
            </w:r>
            <w:proofErr w:type="spellEnd"/>
            <w:r w:rsidRPr="00F12B68">
              <w:rPr>
                <w:color w:val="000000"/>
                <w:sz w:val="20"/>
                <w:szCs w:val="20"/>
              </w:rPr>
              <w:t xml:space="preserve"> pre komunity</w:t>
            </w:r>
          </w:p>
          <w:p w14:paraId="1602FC4C" w14:textId="2B72A76A" w:rsidR="0071584C" w:rsidRPr="00F12B68" w:rsidRDefault="0071584C" w:rsidP="008E0413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2.5.2023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9CA5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3146 EUR</w:t>
            </w:r>
          </w:p>
          <w:p w14:paraId="05A71FCA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2996 EUR</w:t>
            </w:r>
          </w:p>
          <w:p w14:paraId="777B448C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 150,00 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A997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Max. 3000 EUR</w:t>
            </w:r>
            <w:r w:rsidRPr="00F12B68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F414" w14:textId="77777777" w:rsidR="0071584C" w:rsidRPr="001F12CA" w:rsidRDefault="0071584C" w:rsidP="00F55806">
            <w:pPr>
              <w:rPr>
                <w:sz w:val="20"/>
                <w:szCs w:val="20"/>
                <w:highlight w:val="yellow"/>
              </w:rPr>
            </w:pPr>
            <w:r w:rsidRPr="00F12B68">
              <w:rPr>
                <w:sz w:val="20"/>
                <w:szCs w:val="20"/>
              </w:rPr>
              <w:t>Neúspešný -oznámenie o neschválení doručené 24.5.2023  - projekt nezískal v konkurencii iných (669) projektov dostatočnú podporu.</w:t>
            </w:r>
          </w:p>
        </w:tc>
      </w:tr>
      <w:tr w:rsidR="0071584C" w:rsidRPr="001F12CA" w14:paraId="764FA73D" w14:textId="77777777" w:rsidTr="008E0413">
        <w:tblPrEx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1BE5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Zníženie energetickej náročnosti Základnej školy Bernolákova, Šaľa - </w:t>
            </w:r>
            <w:proofErr w:type="spellStart"/>
            <w:r w:rsidRPr="00F12B68">
              <w:rPr>
                <w:color w:val="000000"/>
                <w:sz w:val="20"/>
                <w:szCs w:val="20"/>
              </w:rPr>
              <w:t>Veča</w:t>
            </w:r>
            <w:proofErr w:type="spellEnd"/>
            <w:r w:rsidRPr="00F12B68">
              <w:rPr>
                <w:color w:val="000000"/>
                <w:sz w:val="20"/>
                <w:szCs w:val="20"/>
              </w:rPr>
              <w:t xml:space="preserve"> </w:t>
            </w:r>
          </w:p>
          <w:p w14:paraId="5ADEE13A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</w:p>
          <w:p w14:paraId="33736163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DB58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kód výzvy - 02l02-29-V01</w:t>
            </w:r>
          </w:p>
          <w:p w14:paraId="00CAAAA5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Výzva č. 1 na predkladanie žiadostí o poskytnutie prostriedkov</w:t>
            </w:r>
          </w:p>
          <w:p w14:paraId="7A01302A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mechanizmu na podporu obnovy a odolnosti na obnovu verejných</w:t>
            </w:r>
          </w:p>
          <w:p w14:paraId="1AA1AC41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historických a pamiatkovo chránených budov</w:t>
            </w:r>
          </w:p>
          <w:p w14:paraId="4759F555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Podané: 5.5.2023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8ECD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812083,46  EUR</w:t>
            </w:r>
          </w:p>
          <w:p w14:paraId="78E42EE7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Požadované: 812083,46  EUR</w:t>
            </w:r>
          </w:p>
          <w:p w14:paraId="64E84B5A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 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AA37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Maximálna výška prostriedkov mechanizmu závisí od typu aktivity v stanovenej oblasti podpory, pričom maximálna miera podpory je 100% z celkových oprávnených výdavkov na realizáciu Projektu. Min. výška prostriedkov mechanizmu určených na jednu Žiadosť  240 000 EUR s DPH. Výška prostriedkov mechanizmu na jeden Projekt závisí od súčtu oprávnených výdavkov jednotlivých aktivít Projektu, súčinu celkovej podlahovej </w:t>
            </w:r>
            <w:r w:rsidRPr="00F12B68">
              <w:rPr>
                <w:color w:val="000000"/>
                <w:sz w:val="20"/>
                <w:szCs w:val="20"/>
              </w:rPr>
              <w:lastRenderedPageBreak/>
              <w:t>plochy budovy a limitu podpory na 1 m2 celkovej podlahovej plochy budovy a prípadného využitia budovy podľa bodu 3.7.1, pričom môže byť poskytnutá najviac vo výške 10 000 000 eur bez DPH (plus prípadná nevratná daň z pridanej hodnoty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D6C0" w14:textId="77777777" w:rsidR="0071584C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F12B68">
              <w:rPr>
                <w:sz w:val="20"/>
                <w:szCs w:val="20"/>
              </w:rPr>
              <w:lastRenderedPageBreak/>
              <w:t>V posudzovaní</w:t>
            </w:r>
            <w:r>
              <w:rPr>
                <w:sz w:val="20"/>
                <w:szCs w:val="20"/>
              </w:rPr>
              <w:t>. P</w:t>
            </w:r>
            <w:r w:rsidRPr="007A1ED2">
              <w:rPr>
                <w:sz w:val="20"/>
                <w:szCs w:val="20"/>
                <w:highlight w:val="green"/>
              </w:rPr>
              <w:t>rojekt musel byť prepracovaný</w:t>
            </w:r>
            <w:r>
              <w:rPr>
                <w:sz w:val="20"/>
                <w:szCs w:val="20"/>
                <w:highlight w:val="green"/>
              </w:rPr>
              <w:t xml:space="preserve"> p</w:t>
            </w:r>
            <w:r w:rsidRPr="007A1ED2">
              <w:rPr>
                <w:sz w:val="20"/>
                <w:szCs w:val="20"/>
                <w:highlight w:val="green"/>
              </w:rPr>
              <w:t>odľa požiadavky poskytovateľa tak, aby v jednej žiadosti bol len jeden objekt t. j. jeden energetický certifikát, teda hlavná budova, pretože ostatné objekty po rozdelení žiadosti nedosahovali minimálnu výšku žiadosti.</w:t>
            </w:r>
          </w:p>
          <w:p w14:paraId="74A84443" w14:textId="77777777" w:rsidR="0071584C" w:rsidRPr="001F12CA" w:rsidRDefault="0071584C" w:rsidP="00F55806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green"/>
              </w:rPr>
              <w:t xml:space="preserve">Upravený rozpočet: </w:t>
            </w:r>
            <w:r w:rsidRPr="007158F1">
              <w:rPr>
                <w:sz w:val="20"/>
                <w:szCs w:val="20"/>
                <w:highlight w:val="green"/>
              </w:rPr>
              <w:t>366 854,35  EUR</w:t>
            </w:r>
            <w:r>
              <w:rPr>
                <w:sz w:val="20"/>
                <w:szCs w:val="20"/>
                <w:highlight w:val="green"/>
              </w:rPr>
              <w:t>.</w:t>
            </w:r>
          </w:p>
        </w:tc>
      </w:tr>
      <w:tr w:rsidR="0071584C" w:rsidRPr="001F12CA" w14:paraId="23B22661" w14:textId="77777777" w:rsidTr="008E0413">
        <w:tblPrEx>
          <w:tblLook w:val="01E0" w:firstRow="1" w:lastRow="1" w:firstColumn="1" w:lastColumn="1" w:noHBand="0" w:noVBand="0"/>
        </w:tblPrEx>
        <w:trPr>
          <w:trHeight w:val="71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B463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Stolný tenis do exteriéru – ihrisko Šafárika, Šaľa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2318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Raiffeisen banka, program Gesto pre mesto,</w:t>
            </w:r>
            <w:r w:rsidRPr="00F12B68">
              <w:rPr>
                <w:color w:val="000000"/>
                <w:sz w:val="20"/>
                <w:szCs w:val="20"/>
              </w:rPr>
              <w:t xml:space="preserve"> </w:t>
            </w:r>
          </w:p>
          <w:p w14:paraId="0176FD21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online: 9.5.2023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9150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 1200,00  EUR</w:t>
            </w:r>
          </w:p>
          <w:p w14:paraId="51A88EFC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: 1 000,00 EUR</w:t>
            </w:r>
          </w:p>
          <w:p w14:paraId="4A8239FB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zdroje: 200,00 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2343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Max.  1000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62FC" w14:textId="77777777" w:rsidR="0071584C" w:rsidRPr="001F12CA" w:rsidRDefault="0071584C" w:rsidP="00F55806">
            <w:pPr>
              <w:rPr>
                <w:sz w:val="20"/>
                <w:szCs w:val="20"/>
                <w:highlight w:val="yellow"/>
              </w:rPr>
            </w:pPr>
            <w:r w:rsidRPr="00D30E86">
              <w:rPr>
                <w:sz w:val="20"/>
                <w:szCs w:val="20"/>
                <w:highlight w:val="green"/>
              </w:rPr>
              <w:t>Projekt postúpil do verejného hlasovania V hlasovaní neuspel.</w:t>
            </w:r>
          </w:p>
        </w:tc>
      </w:tr>
      <w:tr w:rsidR="0071584C" w:rsidRPr="001F12CA" w14:paraId="0040B5CE" w14:textId="77777777" w:rsidTr="008E0413">
        <w:tblPrEx>
          <w:tblLook w:val="01E0" w:firstRow="1" w:lastRow="1" w:firstColumn="1" w:lastColumn="1" w:noHBand="0" w:noVBand="0"/>
        </w:tblPrEx>
        <w:trPr>
          <w:trHeight w:val="1729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2B80" w14:textId="77777777" w:rsidR="0071584C" w:rsidRPr="00F12B68" w:rsidRDefault="0071584C" w:rsidP="00F55806">
            <w:pPr>
              <w:ind w:left="142"/>
              <w:rPr>
                <w:sz w:val="20"/>
                <w:szCs w:val="20"/>
              </w:rPr>
            </w:pPr>
            <w:proofErr w:type="spellStart"/>
            <w:r w:rsidRPr="00F12B68">
              <w:rPr>
                <w:color w:val="000000"/>
                <w:sz w:val="20"/>
                <w:szCs w:val="20"/>
              </w:rPr>
              <w:t>Fotovoltický</w:t>
            </w:r>
            <w:proofErr w:type="spellEnd"/>
            <w:r w:rsidRPr="00F12B68">
              <w:rPr>
                <w:color w:val="000000"/>
                <w:sz w:val="20"/>
                <w:szCs w:val="20"/>
              </w:rPr>
              <w:t xml:space="preserve"> zdroj - administratívna budova MsÚ Šaľa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7792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80. VÝZVA NA PREDKLADANIE ŽIADOSTÍ </w:t>
            </w:r>
          </w:p>
          <w:p w14:paraId="411408B9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 xml:space="preserve">O POSKYTNUTIE NENÁVRATNÉHO FINANČNÉHO </w:t>
            </w:r>
          </w:p>
          <w:p w14:paraId="389F79FF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PRÍSPEVKU - Zameranie Výstavba zariadení na využitie slnečnej energie na výrobu elektriny, Kód výzvy OPKZP-PO4-SC411-2023-8</w:t>
            </w:r>
          </w:p>
          <w:p w14:paraId="59180ED7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Podané: 12.5.2023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AD4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rozpočet: 81 469,97 EUR</w:t>
            </w:r>
          </w:p>
          <w:p w14:paraId="56239FFF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NFP: 77 396,47 EUR</w:t>
            </w:r>
          </w:p>
          <w:p w14:paraId="2FBDD054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zdroje: 4073,50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066D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Min. výška NFP na projekt sa neustanovuje.</w:t>
            </w:r>
          </w:p>
          <w:p w14:paraId="09794A42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Max. výška NFP na projekt nesmie presiahnuť 750 000 EUR. Zároveň COV projektu nesmú presiahnuť 1 000 000 EUR.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8478" w14:textId="77777777" w:rsidR="0071584C" w:rsidRPr="001F12CA" w:rsidRDefault="0071584C" w:rsidP="00F55806">
            <w:pPr>
              <w:rPr>
                <w:sz w:val="20"/>
                <w:szCs w:val="20"/>
                <w:highlight w:val="yellow"/>
              </w:rPr>
            </w:pPr>
            <w:r w:rsidRPr="007A1ED2">
              <w:rPr>
                <w:sz w:val="20"/>
                <w:szCs w:val="20"/>
                <w:highlight w:val="green"/>
              </w:rPr>
              <w:t xml:space="preserve">Úspešný, </w:t>
            </w:r>
            <w:r>
              <w:rPr>
                <w:sz w:val="20"/>
                <w:szCs w:val="20"/>
                <w:highlight w:val="green"/>
              </w:rPr>
              <w:t xml:space="preserve">NFP </w:t>
            </w:r>
            <w:r w:rsidRPr="007A1ED2">
              <w:rPr>
                <w:sz w:val="20"/>
                <w:szCs w:val="20"/>
                <w:highlight w:val="green"/>
              </w:rPr>
              <w:t>schválené podľa žiadosti</w:t>
            </w:r>
            <w:r>
              <w:rPr>
                <w:sz w:val="20"/>
                <w:szCs w:val="20"/>
                <w:highlight w:val="green"/>
              </w:rPr>
              <w:t>.</w:t>
            </w:r>
          </w:p>
        </w:tc>
      </w:tr>
      <w:tr w:rsidR="0071584C" w:rsidRPr="001F12CA" w14:paraId="19F20F0B" w14:textId="77777777" w:rsidTr="008E0413">
        <w:tblPrEx>
          <w:tblLook w:val="01E0" w:firstRow="1" w:lastRow="1" w:firstColumn="1" w:lastColumn="1" w:noHBand="0" w:noVBand="0"/>
        </w:tblPrEx>
        <w:trPr>
          <w:trHeight w:val="1402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5AE1" w14:textId="77777777" w:rsidR="0071584C" w:rsidRPr="00F12B68" w:rsidRDefault="0071584C" w:rsidP="00F55806">
            <w:pPr>
              <w:ind w:left="142"/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 xml:space="preserve">Najlepšia </w:t>
            </w:r>
            <w:proofErr w:type="spellStart"/>
            <w:r w:rsidRPr="00F12B68">
              <w:rPr>
                <w:sz w:val="20"/>
                <w:szCs w:val="20"/>
              </w:rPr>
              <w:t>Šaľacinka</w:t>
            </w:r>
            <w:proofErr w:type="spellEnd"/>
            <w:r w:rsidRPr="00F12B68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48AC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Nadácia ZSE- ŽIADOSŤ O POSKYTNUTIE PODPORY FORMOU DOTÁCIE v súlade s výzvou grantového programu Rozprúdime regióny 2023</w:t>
            </w:r>
          </w:p>
          <w:p w14:paraId="4F32DC07" w14:textId="77777777" w:rsidR="0071584C" w:rsidRPr="00F12B68" w:rsidRDefault="0071584C" w:rsidP="00F55806">
            <w:pPr>
              <w:rPr>
                <w:color w:val="000000"/>
                <w:sz w:val="20"/>
                <w:szCs w:val="20"/>
              </w:rPr>
            </w:pPr>
            <w:r w:rsidRPr="00F12B68">
              <w:rPr>
                <w:color w:val="000000"/>
                <w:sz w:val="20"/>
                <w:szCs w:val="20"/>
              </w:rPr>
              <w:t>Podané 7.6.2023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E7F5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Celkový rozpočet 1452,00  EUR</w:t>
            </w:r>
          </w:p>
          <w:p w14:paraId="61E2A607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Požadované : 1 452,00 EUR</w:t>
            </w:r>
          </w:p>
          <w:p w14:paraId="4F08367B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proofErr w:type="spellStart"/>
            <w:r w:rsidRPr="00F12B68">
              <w:rPr>
                <w:sz w:val="20"/>
                <w:szCs w:val="20"/>
              </w:rPr>
              <w:t>vl</w:t>
            </w:r>
            <w:proofErr w:type="spellEnd"/>
            <w:r w:rsidRPr="00F12B68">
              <w:rPr>
                <w:sz w:val="20"/>
                <w:szCs w:val="20"/>
              </w:rPr>
              <w:t>. vklad + iné zdroje: 0  EUR</w:t>
            </w:r>
          </w:p>
          <w:p w14:paraId="091EE1A8" w14:textId="77777777" w:rsidR="0071584C" w:rsidRPr="00F12B68" w:rsidRDefault="0071584C" w:rsidP="00F55806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9CC3" w14:textId="77777777" w:rsidR="0071584C" w:rsidRPr="00F12B68" w:rsidRDefault="0071584C" w:rsidP="00F55806">
            <w:pPr>
              <w:rPr>
                <w:sz w:val="20"/>
                <w:szCs w:val="20"/>
              </w:rPr>
            </w:pPr>
            <w:r w:rsidRPr="00F12B68">
              <w:rPr>
                <w:sz w:val="20"/>
                <w:szCs w:val="20"/>
              </w:rPr>
              <w:t>Max  1 500,00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9730" w14:textId="77777777" w:rsidR="0071584C" w:rsidRPr="00D30E86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F12B68">
              <w:rPr>
                <w:sz w:val="20"/>
                <w:szCs w:val="20"/>
                <w:highlight w:val="green"/>
              </w:rPr>
              <w:t>Neúspešný, nebol zaradený medzi podporené projekty, oznámenie doručené 18.7.2023</w:t>
            </w:r>
          </w:p>
        </w:tc>
      </w:tr>
      <w:tr w:rsidR="0071584C" w:rsidRPr="001F12CA" w14:paraId="3178AB36" w14:textId="77777777" w:rsidTr="008E0413">
        <w:tblPrEx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C8B9" w14:textId="77777777" w:rsidR="0071584C" w:rsidRPr="00D30E86" w:rsidRDefault="0071584C" w:rsidP="00F55806">
            <w:pPr>
              <w:ind w:left="142"/>
              <w:rPr>
                <w:sz w:val="20"/>
                <w:szCs w:val="20"/>
              </w:rPr>
            </w:pPr>
            <w:r w:rsidRPr="00D30E86">
              <w:rPr>
                <w:sz w:val="20"/>
                <w:szCs w:val="20"/>
                <w:highlight w:val="green"/>
              </w:rPr>
              <w:t xml:space="preserve">Zlepšenie infraštruktúry </w:t>
            </w:r>
            <w:r>
              <w:rPr>
                <w:sz w:val="20"/>
                <w:szCs w:val="20"/>
                <w:highlight w:val="green"/>
              </w:rPr>
              <w:t xml:space="preserve">pre exteriérové pohybové </w:t>
            </w:r>
            <w:r>
              <w:rPr>
                <w:sz w:val="20"/>
                <w:szCs w:val="20"/>
                <w:highlight w:val="green"/>
              </w:rPr>
              <w:lastRenderedPageBreak/>
              <w:t xml:space="preserve">a voľnočasové aktivity v meste Šaľa </w:t>
            </w:r>
          </w:p>
          <w:p w14:paraId="551C5618" w14:textId="77777777" w:rsidR="0071584C" w:rsidRPr="00D30E86" w:rsidRDefault="0071584C" w:rsidP="00F55806">
            <w:pPr>
              <w:ind w:left="142"/>
              <w:rPr>
                <w:sz w:val="20"/>
                <w:szCs w:val="20"/>
                <w:highlight w:val="green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BE58" w14:textId="77777777" w:rsidR="0071584C" w:rsidRPr="007065A0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  <w:r w:rsidRPr="007065A0">
              <w:rPr>
                <w:color w:val="000000"/>
                <w:sz w:val="20"/>
                <w:szCs w:val="20"/>
                <w:highlight w:val="green"/>
              </w:rPr>
              <w:lastRenderedPageBreak/>
              <w:t xml:space="preserve">Výzva č. 2/2023/SRR vyhlásenej Ministerstvom investícií, regionálneho rozvoja a informatizácie </w:t>
            </w:r>
            <w:r w:rsidRPr="007065A0">
              <w:rPr>
                <w:color w:val="000000"/>
                <w:sz w:val="20"/>
                <w:szCs w:val="20"/>
                <w:highlight w:val="green"/>
              </w:rPr>
              <w:lastRenderedPageBreak/>
              <w:t>SR, ktorej účelom je  podpora rozvoja občianskej vybavenosti a rozvoja služieb v regióne,  podpora rozvoja telesnej kultúry, športu a turistiky.</w:t>
            </w:r>
          </w:p>
          <w:p w14:paraId="4BD617D3" w14:textId="77777777" w:rsidR="0071584C" w:rsidRPr="00D30E86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  <w:r w:rsidRPr="00D30E86">
              <w:rPr>
                <w:color w:val="000000"/>
                <w:sz w:val="20"/>
                <w:szCs w:val="20"/>
                <w:highlight w:val="green"/>
              </w:rPr>
              <w:t>Podané 30.6.2023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DC08" w14:textId="77777777" w:rsidR="0071584C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2747B">
              <w:rPr>
                <w:sz w:val="20"/>
                <w:szCs w:val="20"/>
                <w:highlight w:val="green"/>
              </w:rPr>
              <w:lastRenderedPageBreak/>
              <w:t>Celkový rozpočet  406 113,58 EUR Požadované</w:t>
            </w:r>
            <w:r w:rsidRPr="0092747B">
              <w:rPr>
                <w:sz w:val="20"/>
                <w:szCs w:val="20"/>
                <w:highlight w:val="green"/>
              </w:rPr>
              <w:tab/>
              <w:t xml:space="preserve">  385 807,89 EUR </w:t>
            </w:r>
          </w:p>
          <w:p w14:paraId="58720BB3" w14:textId="77777777" w:rsidR="0071584C" w:rsidRPr="0092747B" w:rsidRDefault="0071584C" w:rsidP="00F55806">
            <w:pPr>
              <w:rPr>
                <w:sz w:val="20"/>
                <w:szCs w:val="20"/>
                <w:highlight w:val="green"/>
              </w:rPr>
            </w:pPr>
            <w:proofErr w:type="spellStart"/>
            <w:r w:rsidRPr="0092747B">
              <w:rPr>
                <w:sz w:val="20"/>
                <w:szCs w:val="20"/>
                <w:highlight w:val="green"/>
              </w:rPr>
              <w:t>vl</w:t>
            </w:r>
            <w:proofErr w:type="spellEnd"/>
            <w:r w:rsidRPr="0092747B">
              <w:rPr>
                <w:sz w:val="20"/>
                <w:szCs w:val="20"/>
                <w:highlight w:val="green"/>
              </w:rPr>
              <w:t xml:space="preserve">. vklad + iné zdroje: </w:t>
            </w:r>
            <w:r>
              <w:rPr>
                <w:sz w:val="20"/>
                <w:szCs w:val="20"/>
                <w:highlight w:val="green"/>
              </w:rPr>
              <w:t xml:space="preserve">   </w:t>
            </w:r>
            <w:r w:rsidRPr="0092747B">
              <w:rPr>
                <w:sz w:val="20"/>
                <w:szCs w:val="20"/>
                <w:highlight w:val="green"/>
              </w:rPr>
              <w:t>20 305,69 EUR</w:t>
            </w:r>
            <w:r w:rsidRPr="0092747B">
              <w:rPr>
                <w:sz w:val="20"/>
                <w:szCs w:val="20"/>
                <w:highlight w:val="green"/>
              </w:rPr>
              <w:tab/>
            </w:r>
          </w:p>
          <w:p w14:paraId="2A37C857" w14:textId="77777777" w:rsidR="0071584C" w:rsidRDefault="0071584C" w:rsidP="00F55806">
            <w:pPr>
              <w:rPr>
                <w:sz w:val="20"/>
                <w:szCs w:val="20"/>
                <w:highlight w:val="green"/>
              </w:rPr>
            </w:pPr>
          </w:p>
          <w:p w14:paraId="390D842D" w14:textId="77777777" w:rsidR="0071584C" w:rsidRDefault="0071584C" w:rsidP="00F55806">
            <w:pPr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lastRenderedPageBreak/>
              <w:t xml:space="preserve">V tom: </w:t>
            </w:r>
          </w:p>
          <w:tbl>
            <w:tblPr>
              <w:tblW w:w="373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42"/>
              <w:gridCol w:w="990"/>
            </w:tblGrid>
            <w:tr w:rsidR="0071584C" w14:paraId="0F6DA129" w14:textId="77777777" w:rsidTr="00F55806">
              <w:tblPrEx>
                <w:tblCellMar>
                  <w:top w:w="0" w:type="dxa"/>
                  <w:bottom w:w="0" w:type="dxa"/>
                </w:tblCellMar>
              </w:tblPrEx>
              <w:trPr>
                <w:trHeight w:val="454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9492A1" w14:textId="77777777" w:rsidR="0071584C" w:rsidRPr="0092747B" w:rsidRDefault="0071584C" w:rsidP="00F5580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  <w:highlight w:val="green"/>
                    </w:rPr>
                  </w:pPr>
                  <w:r w:rsidRPr="0092747B">
                    <w:rPr>
                      <w:color w:val="000000"/>
                      <w:sz w:val="20"/>
                      <w:szCs w:val="20"/>
                      <w:highlight w:val="green"/>
                    </w:rPr>
                    <w:t>Stavebné úpravy existujúceho ihriska na multifunkčné ihrisko v areáli Základnej školy s materskou školou na ul. Bernolákovej v Šali.</w:t>
                  </w:r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CA13FD" w14:textId="77777777" w:rsidR="0071584C" w:rsidRPr="0092747B" w:rsidRDefault="0071584C" w:rsidP="00F5580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  <w:highlight w:val="green"/>
                    </w:rPr>
                  </w:pPr>
                  <w:r w:rsidRPr="0092747B">
                    <w:rPr>
                      <w:color w:val="000000"/>
                      <w:sz w:val="20"/>
                      <w:szCs w:val="20"/>
                      <w:highlight w:val="green"/>
                    </w:rPr>
                    <w:t>115534,80</w:t>
                  </w:r>
                </w:p>
              </w:tc>
            </w:tr>
            <w:tr w:rsidR="0071584C" w14:paraId="66CF7778" w14:textId="77777777" w:rsidTr="00F55806">
              <w:tblPrEx>
                <w:tblCellMar>
                  <w:top w:w="0" w:type="dxa"/>
                  <w:bottom w:w="0" w:type="dxa"/>
                </w:tblCellMar>
              </w:tblPrEx>
              <w:trPr>
                <w:trHeight w:val="355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CC69F9" w14:textId="77777777" w:rsidR="0071584C" w:rsidRPr="0092747B" w:rsidRDefault="0071584C" w:rsidP="00F5580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  <w:highlight w:val="green"/>
                    </w:rPr>
                  </w:pPr>
                  <w:r w:rsidRPr="0092747B">
                    <w:rPr>
                      <w:color w:val="000000"/>
                      <w:sz w:val="20"/>
                      <w:szCs w:val="20"/>
                      <w:highlight w:val="green"/>
                    </w:rPr>
                    <w:t xml:space="preserve">STAVEBNÉ ÚPRAVY – REKONŠTRUKCIA IHRISKA na ZŠ s MŠ J. MURGAŠA v </w:t>
                  </w:r>
                  <w:proofErr w:type="spellStart"/>
                  <w:r w:rsidRPr="0092747B">
                    <w:rPr>
                      <w:color w:val="000000"/>
                      <w:sz w:val="20"/>
                      <w:szCs w:val="20"/>
                      <w:highlight w:val="green"/>
                    </w:rPr>
                    <w:t>Šal</w:t>
                  </w:r>
                  <w:proofErr w:type="spellEnd"/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0A6B9E" w14:textId="77777777" w:rsidR="0071584C" w:rsidRPr="0092747B" w:rsidRDefault="0071584C" w:rsidP="00F5580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  <w:highlight w:val="green"/>
                    </w:rPr>
                  </w:pPr>
                  <w:r w:rsidRPr="0092747B">
                    <w:rPr>
                      <w:color w:val="000000"/>
                      <w:sz w:val="20"/>
                      <w:szCs w:val="20"/>
                      <w:highlight w:val="green"/>
                    </w:rPr>
                    <w:t>179013,68</w:t>
                  </w:r>
                </w:p>
              </w:tc>
            </w:tr>
            <w:tr w:rsidR="0071584C" w14:paraId="65375B51" w14:textId="77777777" w:rsidTr="00F55806">
              <w:tblPrEx>
                <w:tblCellMar>
                  <w:top w:w="0" w:type="dxa"/>
                  <w:bottom w:w="0" w:type="dxa"/>
                </w:tblCellMar>
              </w:tblPrEx>
              <w:trPr>
                <w:trHeight w:val="331"/>
              </w:trPr>
              <w:tc>
                <w:tcPr>
                  <w:tcW w:w="32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27262A" w14:textId="77777777" w:rsidR="0071584C" w:rsidRPr="0092747B" w:rsidRDefault="0071584C" w:rsidP="00F55806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  <w:highlight w:val="green"/>
                    </w:rPr>
                  </w:pPr>
                  <w:r w:rsidRPr="0092747B">
                    <w:rPr>
                      <w:color w:val="000000"/>
                      <w:sz w:val="20"/>
                      <w:szCs w:val="20"/>
                      <w:highlight w:val="green"/>
                    </w:rPr>
                    <w:t>STAVEBNÉ ÚPRAVY – Rekonštrukcia ihriska na ul. P .J. Šafárika, Šaľa</w:t>
                  </w:r>
                </w:p>
              </w:tc>
              <w:tc>
                <w:tcPr>
                  <w:tcW w:w="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EFDE7E" w14:textId="77777777" w:rsidR="0071584C" w:rsidRPr="0092747B" w:rsidRDefault="0071584C" w:rsidP="00F5580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  <w:highlight w:val="green"/>
                    </w:rPr>
                  </w:pPr>
                  <w:r w:rsidRPr="0092747B">
                    <w:rPr>
                      <w:color w:val="000000"/>
                      <w:sz w:val="20"/>
                      <w:szCs w:val="20"/>
                      <w:highlight w:val="green"/>
                    </w:rPr>
                    <w:t>111565,10</w:t>
                  </w:r>
                </w:p>
              </w:tc>
            </w:tr>
          </w:tbl>
          <w:p w14:paraId="17B72093" w14:textId="77777777" w:rsidR="0071584C" w:rsidRPr="0092747B" w:rsidRDefault="0071584C" w:rsidP="00F55806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5B53" w14:textId="77777777" w:rsidR="0071584C" w:rsidRPr="0092747B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2747B">
              <w:rPr>
                <w:sz w:val="20"/>
                <w:szCs w:val="20"/>
                <w:highlight w:val="green"/>
              </w:rPr>
              <w:lastRenderedPageBreak/>
              <w:t xml:space="preserve">Minimálna výška požadovanej dotácie 100 000 EUR </w:t>
            </w:r>
          </w:p>
          <w:p w14:paraId="4FE17AA2" w14:textId="77777777" w:rsidR="0071584C" w:rsidRPr="0092747B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92747B">
              <w:rPr>
                <w:sz w:val="20"/>
                <w:szCs w:val="20"/>
                <w:highlight w:val="green"/>
              </w:rPr>
              <w:lastRenderedPageBreak/>
              <w:t>Maximálna výška požadovanej dotácie 450 000 EUR, min. 5 % spolufinancovanie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7FE1" w14:textId="77777777" w:rsidR="0071584C" w:rsidRPr="00F12B68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F12B68">
              <w:rPr>
                <w:sz w:val="20"/>
                <w:szCs w:val="20"/>
                <w:highlight w:val="green"/>
              </w:rPr>
              <w:lastRenderedPageBreak/>
              <w:t>V posudzovaní</w:t>
            </w:r>
          </w:p>
        </w:tc>
      </w:tr>
      <w:tr w:rsidR="0071584C" w:rsidRPr="00CE4457" w14:paraId="551C0AFE" w14:textId="77777777" w:rsidTr="008E0413">
        <w:tblPrEx>
          <w:tblLook w:val="01E0" w:firstRow="1" w:lastRow="1" w:firstColumn="1" w:lastColumn="1" w:noHBand="0" w:noVBand="0"/>
        </w:tblPrEx>
        <w:trPr>
          <w:trHeight w:val="69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139A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 xml:space="preserve">Žiadosť o zapojenie sa do národného projektu:  </w:t>
            </w:r>
          </w:p>
          <w:p w14:paraId="10F5E4BF" w14:textId="77777777" w:rsidR="0071584C" w:rsidRPr="00CE4457" w:rsidRDefault="0071584C" w:rsidP="00F55806">
            <w:pPr>
              <w:pStyle w:val="Normlnywebov"/>
              <w:spacing w:before="0" w:beforeAutospacing="0" w:after="0" w:afterAutospacing="0"/>
              <w:rPr>
                <w:sz w:val="20"/>
                <w:szCs w:val="20"/>
                <w:highlight w:val="green"/>
              </w:rPr>
            </w:pPr>
            <w:r w:rsidRPr="00CE4457">
              <w:rPr>
                <w:rStyle w:val="a2"/>
                <w:b/>
                <w:bCs/>
                <w:sz w:val="20"/>
                <w:szCs w:val="20"/>
                <w:highlight w:val="green"/>
              </w:rPr>
              <w:t xml:space="preserve">Terénna sociálna práca a komunitné centrá 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3925" w14:textId="3575AD35" w:rsidR="0071584C" w:rsidRPr="00CE4457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>Implementačná agentúra Ministerstva práce sociálnych vecí a rodiny SR</w:t>
            </w:r>
            <w:r w:rsidR="008E0413">
              <w:rPr>
                <w:sz w:val="20"/>
                <w:szCs w:val="20"/>
                <w:highlight w:val="green"/>
              </w:rPr>
              <w:t xml:space="preserve">, </w:t>
            </w:r>
            <w:r w:rsidRPr="00CE4457">
              <w:rPr>
                <w:rStyle w:val="a2"/>
                <w:b/>
                <w:bCs/>
                <w:sz w:val="20"/>
                <w:szCs w:val="20"/>
                <w:highlight w:val="green"/>
              </w:rPr>
              <w:t>Národný projekt:</w:t>
            </w:r>
            <w:r w:rsidRPr="00CE4457">
              <w:rPr>
                <w:rStyle w:val="a2"/>
                <w:sz w:val="20"/>
                <w:szCs w:val="20"/>
                <w:highlight w:val="green"/>
              </w:rPr>
              <w:t xml:space="preserve"> </w:t>
            </w:r>
            <w:r w:rsidRPr="00CE4457">
              <w:rPr>
                <w:rStyle w:val="a2"/>
                <w:b/>
                <w:bCs/>
                <w:sz w:val="20"/>
                <w:szCs w:val="20"/>
                <w:highlight w:val="green"/>
              </w:rPr>
              <w:t>Terénna sociálna práca a komunitné centrá (ďalej „Spolu pre komunity“)</w:t>
            </w:r>
            <w:r w:rsidRPr="00CE4457">
              <w:rPr>
                <w:b/>
                <w:bCs/>
                <w:sz w:val="20"/>
                <w:szCs w:val="20"/>
                <w:highlight w:val="green"/>
              </w:rPr>
              <w:br/>
            </w:r>
            <w:r w:rsidRPr="00CE4457">
              <w:rPr>
                <w:rStyle w:val="a2"/>
                <w:b/>
                <w:bCs/>
                <w:sz w:val="20"/>
                <w:szCs w:val="20"/>
                <w:highlight w:val="green"/>
              </w:rPr>
              <w:t>Aktivita: Terénna sociálna práca</w:t>
            </w:r>
          </w:p>
          <w:p w14:paraId="147E1E68" w14:textId="77777777" w:rsidR="0071584C" w:rsidRPr="00CE4457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  <w:r w:rsidRPr="00CE4457">
              <w:rPr>
                <w:color w:val="000000"/>
                <w:sz w:val="20"/>
                <w:szCs w:val="20"/>
                <w:highlight w:val="green"/>
              </w:rPr>
              <w:t>Podané: 27.7.2023 online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6B7" w14:textId="77777777" w:rsidR="0071584C" w:rsidRPr="00CE4457" w:rsidRDefault="0071584C" w:rsidP="00F55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4457">
              <w:rPr>
                <w:sz w:val="20"/>
                <w:szCs w:val="20"/>
                <w:highlight w:val="green"/>
              </w:rPr>
              <w:t>Požadované 1 TSP a 1 TP.</w:t>
            </w:r>
            <w:r w:rsidRPr="00CE4457">
              <w:rPr>
                <w:sz w:val="20"/>
                <w:szCs w:val="20"/>
              </w:rPr>
              <w:t xml:space="preserve"> </w:t>
            </w:r>
          </w:p>
          <w:p w14:paraId="3B171764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 xml:space="preserve">Maximálny možný </w:t>
            </w:r>
            <w:proofErr w:type="spellStart"/>
            <w:r w:rsidRPr="00CE4457">
              <w:rPr>
                <w:sz w:val="20"/>
                <w:szCs w:val="20"/>
                <w:highlight w:val="green"/>
              </w:rPr>
              <w:t>nárokovateľný</w:t>
            </w:r>
            <w:proofErr w:type="spellEnd"/>
            <w:r w:rsidRPr="00CE4457">
              <w:rPr>
                <w:sz w:val="20"/>
                <w:szCs w:val="20"/>
                <w:highlight w:val="green"/>
              </w:rPr>
              <w:t xml:space="preserve"> náklad za kalendárny rok na jednu pracovnú pozíciu (eur/rok/pozícia)</w:t>
            </w:r>
          </w:p>
          <w:p w14:paraId="7FE93A28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>Terénny sociálny</w:t>
            </w:r>
          </w:p>
          <w:p w14:paraId="316900C6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>pracovník  20 033 EUR</w:t>
            </w:r>
          </w:p>
          <w:p w14:paraId="244F89AB" w14:textId="77777777" w:rsidR="0071584C" w:rsidRPr="00CE4457" w:rsidRDefault="0071584C" w:rsidP="00F55806">
            <w:pPr>
              <w:rPr>
                <w:sz w:val="20"/>
                <w:szCs w:val="20"/>
                <w:highlight w:val="yellow"/>
              </w:rPr>
            </w:pPr>
            <w:r w:rsidRPr="00CE4457">
              <w:rPr>
                <w:sz w:val="20"/>
                <w:szCs w:val="20"/>
                <w:highlight w:val="green"/>
              </w:rPr>
              <w:t>Terénny pracovník 15 057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2184" w14:textId="325BEE05" w:rsidR="0071584C" w:rsidRPr="00CE4457" w:rsidRDefault="0071584C" w:rsidP="00F55806">
            <w:pPr>
              <w:rPr>
                <w:sz w:val="20"/>
                <w:szCs w:val="20"/>
                <w:highlight w:val="yellow"/>
              </w:rPr>
            </w:pPr>
            <w:r w:rsidRPr="00CE4457">
              <w:rPr>
                <w:sz w:val="20"/>
                <w:szCs w:val="20"/>
                <w:highlight w:val="green"/>
              </w:rPr>
              <w:t>Počet požadovaných TSP a TP max do výšky po</w:t>
            </w:r>
            <w:r w:rsidR="00872B21">
              <w:rPr>
                <w:sz w:val="20"/>
                <w:szCs w:val="20"/>
                <w:highlight w:val="green"/>
              </w:rPr>
              <w:t>č</w:t>
            </w:r>
            <w:r w:rsidRPr="00CE4457">
              <w:rPr>
                <w:sz w:val="20"/>
                <w:szCs w:val="20"/>
                <w:highlight w:val="green"/>
              </w:rPr>
              <w:t>tu z predošlého národného projektu.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87DE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>V posudzovaní</w:t>
            </w:r>
          </w:p>
        </w:tc>
      </w:tr>
      <w:tr w:rsidR="0071584C" w:rsidRPr="00CE4457" w14:paraId="2B27749C" w14:textId="77777777" w:rsidTr="008E0413">
        <w:tblPrEx>
          <w:tblLook w:val="01E0" w:firstRow="1" w:lastRow="1" w:firstColumn="1" w:lastColumn="1" w:noHBand="0" w:noVBand="0"/>
        </w:tblPrEx>
        <w:trPr>
          <w:trHeight w:val="982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86B8" w14:textId="77777777" w:rsidR="0071584C" w:rsidRPr="00CE4457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  <w:lang w:eastAsia="en-US"/>
              </w:rPr>
              <w:t>Havarijný stav - Rekonštrukcia telocvične v ZŠ s MŠ Bernolákova 1, Šaľa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0F86" w14:textId="77777777" w:rsidR="0071584C" w:rsidRPr="00CE4457" w:rsidRDefault="0071584C" w:rsidP="00F55806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CE4457">
              <w:rPr>
                <w:sz w:val="20"/>
                <w:szCs w:val="20"/>
                <w:highlight w:val="green"/>
                <w:lang w:eastAsia="en-US"/>
              </w:rPr>
              <w:t xml:space="preserve">MŠVVaŠ SR, </w:t>
            </w:r>
          </w:p>
          <w:p w14:paraId="0D6D1192" w14:textId="0CCB773C" w:rsidR="0071584C" w:rsidRPr="00CE4457" w:rsidRDefault="0071584C" w:rsidP="008E0413">
            <w:pPr>
              <w:spacing w:line="252" w:lineRule="auto"/>
              <w:rPr>
                <w:rFonts w:eastAsia="Calibri"/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  <w:lang w:eastAsia="en-US"/>
              </w:rPr>
              <w:t>Regionálny úrad školskej správy</w:t>
            </w:r>
            <w:r w:rsidR="008E0413">
              <w:rPr>
                <w:sz w:val="20"/>
                <w:szCs w:val="20"/>
                <w:highlight w:val="green"/>
                <w:lang w:eastAsia="en-US"/>
              </w:rPr>
              <w:t xml:space="preserve">, </w:t>
            </w:r>
            <w:r w:rsidRPr="00CE4457">
              <w:rPr>
                <w:sz w:val="20"/>
                <w:szCs w:val="20"/>
                <w:highlight w:val="green"/>
              </w:rPr>
              <w:t xml:space="preserve">Podané osobne. 10.08.2023 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CACF" w14:textId="77777777" w:rsidR="0071584C" w:rsidRPr="00CE4457" w:rsidRDefault="0071584C" w:rsidP="00F55806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CE4457">
              <w:rPr>
                <w:sz w:val="20"/>
                <w:szCs w:val="20"/>
                <w:highlight w:val="green"/>
                <w:lang w:eastAsia="en-US"/>
              </w:rPr>
              <w:t>Celkový rozpočet – 186 818,74 EUR</w:t>
            </w:r>
          </w:p>
          <w:p w14:paraId="593C2696" w14:textId="77777777" w:rsidR="0071584C" w:rsidRPr="00CE4457" w:rsidRDefault="0071584C" w:rsidP="00F55806">
            <w:pPr>
              <w:spacing w:line="252" w:lineRule="auto"/>
              <w:rPr>
                <w:sz w:val="20"/>
                <w:szCs w:val="20"/>
                <w:highlight w:val="green"/>
                <w:lang w:eastAsia="en-US"/>
              </w:rPr>
            </w:pPr>
            <w:r w:rsidRPr="00CE4457">
              <w:rPr>
                <w:sz w:val="20"/>
                <w:szCs w:val="20"/>
                <w:highlight w:val="green"/>
                <w:lang w:eastAsia="en-US"/>
              </w:rPr>
              <w:t>Požadované: 186 000 EUR</w:t>
            </w:r>
          </w:p>
          <w:p w14:paraId="73A13BF4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  <w:lang w:eastAsia="en-US"/>
              </w:rPr>
              <w:t>Vlastný vklad: 818,74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FC53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  <w:lang w:eastAsia="en-US"/>
              </w:rPr>
              <w:t>Bez limitu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B938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  <w:lang w:eastAsia="en-US"/>
              </w:rPr>
              <w:t>V posudzovaní</w:t>
            </w:r>
          </w:p>
        </w:tc>
      </w:tr>
      <w:tr w:rsidR="0071584C" w:rsidRPr="00CE4457" w14:paraId="2BC3A38D" w14:textId="77777777" w:rsidTr="008E0413">
        <w:tblPrEx>
          <w:tblLook w:val="01E0" w:firstRow="1" w:lastRow="1" w:firstColumn="1" w:lastColumn="1" w:noHBand="0" w:noVBand="0"/>
        </w:tblPrEx>
        <w:trPr>
          <w:trHeight w:val="841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414A" w14:textId="77777777" w:rsidR="0071584C" w:rsidRPr="00CE4457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  <w:r w:rsidRPr="00CE4457">
              <w:rPr>
                <w:color w:val="000000"/>
                <w:sz w:val="20"/>
                <w:szCs w:val="20"/>
                <w:highlight w:val="green"/>
              </w:rPr>
              <w:t>Doplnenie prvkov drobnej architektúry na verejné priestranstvá</w:t>
            </w:r>
          </w:p>
          <w:p w14:paraId="62228BB2" w14:textId="77777777" w:rsidR="0071584C" w:rsidRPr="00CE4457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275E" w14:textId="77777777" w:rsidR="0071584C" w:rsidRPr="00CE4457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  <w:r w:rsidRPr="00CE4457">
              <w:rPr>
                <w:rFonts w:eastAsia="Calibri"/>
                <w:sz w:val="20"/>
                <w:szCs w:val="20"/>
                <w:highlight w:val="green"/>
              </w:rPr>
              <w:t>Žiadosť o poskytnutie dotácie z rozpočtu Nitrianskeho samosprávneho kraja na podporu všeobecného rozvoja obcí a miest na území Nitrianskeho kraja na rok 2023</w:t>
            </w:r>
          </w:p>
          <w:p w14:paraId="1E313D15" w14:textId="77777777" w:rsidR="0071584C" w:rsidRPr="00CE4457" w:rsidRDefault="0071584C" w:rsidP="00F55806">
            <w:pPr>
              <w:rPr>
                <w:color w:val="000000"/>
                <w:sz w:val="20"/>
                <w:szCs w:val="20"/>
                <w:highlight w:val="green"/>
              </w:rPr>
            </w:pPr>
            <w:r w:rsidRPr="00CE4457">
              <w:rPr>
                <w:color w:val="000000"/>
                <w:sz w:val="20"/>
                <w:szCs w:val="20"/>
                <w:highlight w:val="green"/>
              </w:rPr>
              <w:t>Podané cez slovesko.sk 14.8.2023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2BD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 xml:space="preserve">Celkový rozpočet  5430,00 EUR </w:t>
            </w:r>
          </w:p>
          <w:p w14:paraId="5E38BAC5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>Požadované</w:t>
            </w:r>
            <w:r w:rsidRPr="00CE4457">
              <w:rPr>
                <w:sz w:val="20"/>
                <w:szCs w:val="20"/>
                <w:highlight w:val="green"/>
              </w:rPr>
              <w:tab/>
              <w:t xml:space="preserve">  5000,00 EUR </w:t>
            </w:r>
          </w:p>
          <w:p w14:paraId="4161F6CD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proofErr w:type="spellStart"/>
            <w:r w:rsidRPr="00CE4457">
              <w:rPr>
                <w:sz w:val="20"/>
                <w:szCs w:val="20"/>
                <w:highlight w:val="green"/>
              </w:rPr>
              <w:t>vl</w:t>
            </w:r>
            <w:proofErr w:type="spellEnd"/>
            <w:r w:rsidRPr="00CE4457">
              <w:rPr>
                <w:sz w:val="20"/>
                <w:szCs w:val="20"/>
                <w:highlight w:val="green"/>
              </w:rPr>
              <w:t>. vklad + iné zdroje:   430,00 EUR</w:t>
            </w:r>
            <w:r w:rsidRPr="00CE4457">
              <w:rPr>
                <w:sz w:val="20"/>
                <w:szCs w:val="20"/>
                <w:highlight w:val="green"/>
              </w:rPr>
              <w:tab/>
            </w:r>
          </w:p>
          <w:p w14:paraId="6645EB24" w14:textId="77777777" w:rsidR="0071584C" w:rsidRPr="00CE4457" w:rsidRDefault="0071584C" w:rsidP="00F55806">
            <w:pPr>
              <w:rPr>
                <w:sz w:val="20"/>
                <w:szCs w:val="20"/>
                <w:highlight w:val="yellow"/>
              </w:rPr>
            </w:pPr>
          </w:p>
          <w:p w14:paraId="235AA7A9" w14:textId="77777777" w:rsidR="0071584C" w:rsidRPr="00CE4457" w:rsidRDefault="0071584C" w:rsidP="00F5580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C13A" w14:textId="77777777" w:rsidR="0071584C" w:rsidRPr="00CE4457" w:rsidRDefault="0071584C" w:rsidP="00F55806">
            <w:pPr>
              <w:rPr>
                <w:sz w:val="20"/>
                <w:szCs w:val="20"/>
                <w:highlight w:val="yellow"/>
              </w:rPr>
            </w:pPr>
            <w:r w:rsidRPr="00CE4457">
              <w:rPr>
                <w:sz w:val="20"/>
                <w:szCs w:val="20"/>
                <w:highlight w:val="green"/>
              </w:rPr>
              <w:t>Max 5000</w:t>
            </w:r>
            <w:r>
              <w:rPr>
                <w:sz w:val="20"/>
                <w:szCs w:val="20"/>
                <w:highlight w:val="green"/>
              </w:rPr>
              <w:t xml:space="preserve"> EUR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CF2B" w14:textId="77777777" w:rsidR="0071584C" w:rsidRPr="00CE4457" w:rsidRDefault="0071584C" w:rsidP="00F55806">
            <w:pPr>
              <w:rPr>
                <w:sz w:val="20"/>
                <w:szCs w:val="20"/>
                <w:highlight w:val="green"/>
              </w:rPr>
            </w:pPr>
            <w:r w:rsidRPr="00CE4457">
              <w:rPr>
                <w:sz w:val="20"/>
                <w:szCs w:val="20"/>
                <w:highlight w:val="green"/>
              </w:rPr>
              <w:t>V posudzovaní</w:t>
            </w:r>
          </w:p>
        </w:tc>
      </w:tr>
    </w:tbl>
    <w:p w14:paraId="0B662687" w14:textId="77777777" w:rsidR="0071584C" w:rsidRDefault="0071584C" w:rsidP="0071584C">
      <w:pPr>
        <w:rPr>
          <w:color w:val="000000"/>
          <w:sz w:val="20"/>
          <w:szCs w:val="20"/>
        </w:rPr>
      </w:pPr>
      <w:bookmarkStart w:id="2" w:name="_Hlk137052914"/>
      <w:bookmarkEnd w:id="0"/>
    </w:p>
    <w:bookmarkEnd w:id="2"/>
    <w:p w14:paraId="68E0B566" w14:textId="77777777" w:rsidR="0071584C" w:rsidRDefault="0071584C" w:rsidP="0071584C">
      <w:pPr>
        <w:rPr>
          <w:color w:val="000000"/>
          <w:sz w:val="20"/>
          <w:szCs w:val="20"/>
        </w:rPr>
      </w:pPr>
    </w:p>
    <w:sectPr w:rsidR="0071584C" w:rsidSect="00A14F20">
      <w:footerReference w:type="default" r:id="rId8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6A55" w14:textId="77777777" w:rsidR="00D84167" w:rsidRDefault="00D84167" w:rsidP="00A14F20">
      <w:r>
        <w:separator/>
      </w:r>
    </w:p>
  </w:endnote>
  <w:endnote w:type="continuationSeparator" w:id="0">
    <w:p w14:paraId="6119C14D" w14:textId="77777777" w:rsidR="00D84167" w:rsidRDefault="00D84167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817A" w14:textId="77777777" w:rsidR="00D84167" w:rsidRDefault="00D84167" w:rsidP="00A14F20">
      <w:r>
        <w:separator/>
      </w:r>
    </w:p>
  </w:footnote>
  <w:footnote w:type="continuationSeparator" w:id="0">
    <w:p w14:paraId="2C2FBCCD" w14:textId="77777777" w:rsidR="00D84167" w:rsidRDefault="00D84167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E3001"/>
    <w:multiLevelType w:val="hybridMultilevel"/>
    <w:tmpl w:val="ACEA02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8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6"/>
  </w:num>
  <w:num w:numId="5" w16cid:durableId="6909016">
    <w:abstractNumId w:val="10"/>
  </w:num>
  <w:num w:numId="6" w16cid:durableId="1882785377">
    <w:abstractNumId w:val="14"/>
  </w:num>
  <w:num w:numId="7" w16cid:durableId="1644850291">
    <w:abstractNumId w:val="3"/>
  </w:num>
  <w:num w:numId="8" w16cid:durableId="1961107041">
    <w:abstractNumId w:val="15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9"/>
  </w:num>
  <w:num w:numId="12" w16cid:durableId="1295720370">
    <w:abstractNumId w:val="13"/>
  </w:num>
  <w:num w:numId="13" w16cid:durableId="332804316">
    <w:abstractNumId w:val="0"/>
  </w:num>
  <w:num w:numId="14" w16cid:durableId="1957369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9"/>
  </w:num>
  <w:num w:numId="18" w16cid:durableId="1766219708">
    <w:abstractNumId w:val="5"/>
  </w:num>
  <w:num w:numId="19" w16cid:durableId="1538666707">
    <w:abstractNumId w:val="9"/>
  </w:num>
  <w:num w:numId="20" w16cid:durableId="991526720">
    <w:abstractNumId w:val="5"/>
  </w:num>
  <w:num w:numId="21" w16cid:durableId="1460219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70248779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5328374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13442"/>
    <w:rsid w:val="00027B51"/>
    <w:rsid w:val="00052D84"/>
    <w:rsid w:val="000761D3"/>
    <w:rsid w:val="000E309B"/>
    <w:rsid w:val="00114424"/>
    <w:rsid w:val="001426DC"/>
    <w:rsid w:val="0023657E"/>
    <w:rsid w:val="00355491"/>
    <w:rsid w:val="003559BF"/>
    <w:rsid w:val="00370C2A"/>
    <w:rsid w:val="003836ED"/>
    <w:rsid w:val="003C194D"/>
    <w:rsid w:val="003D4ECD"/>
    <w:rsid w:val="00435122"/>
    <w:rsid w:val="0049174A"/>
    <w:rsid w:val="004F6839"/>
    <w:rsid w:val="005F1644"/>
    <w:rsid w:val="005F703F"/>
    <w:rsid w:val="00694BE5"/>
    <w:rsid w:val="0069682B"/>
    <w:rsid w:val="006C7095"/>
    <w:rsid w:val="006D0516"/>
    <w:rsid w:val="006D3DCC"/>
    <w:rsid w:val="006F53BE"/>
    <w:rsid w:val="00705EED"/>
    <w:rsid w:val="00714D8E"/>
    <w:rsid w:val="0071584C"/>
    <w:rsid w:val="007C2A5F"/>
    <w:rsid w:val="007C3455"/>
    <w:rsid w:val="007F6419"/>
    <w:rsid w:val="00827DE8"/>
    <w:rsid w:val="00840884"/>
    <w:rsid w:val="00844DBE"/>
    <w:rsid w:val="00872B21"/>
    <w:rsid w:val="008851D3"/>
    <w:rsid w:val="008A64AD"/>
    <w:rsid w:val="008D3E84"/>
    <w:rsid w:val="008D4F1D"/>
    <w:rsid w:val="008D62A1"/>
    <w:rsid w:val="008E0413"/>
    <w:rsid w:val="008F32FE"/>
    <w:rsid w:val="00917540"/>
    <w:rsid w:val="0093167E"/>
    <w:rsid w:val="00957666"/>
    <w:rsid w:val="009D66CF"/>
    <w:rsid w:val="009F292F"/>
    <w:rsid w:val="00A14F20"/>
    <w:rsid w:val="00AA3025"/>
    <w:rsid w:val="00AC6743"/>
    <w:rsid w:val="00B06511"/>
    <w:rsid w:val="00B4314F"/>
    <w:rsid w:val="00B451D5"/>
    <w:rsid w:val="00BB41E3"/>
    <w:rsid w:val="00C109FF"/>
    <w:rsid w:val="00C71AED"/>
    <w:rsid w:val="00CD53E0"/>
    <w:rsid w:val="00CF070E"/>
    <w:rsid w:val="00D061A8"/>
    <w:rsid w:val="00D30876"/>
    <w:rsid w:val="00D3573A"/>
    <w:rsid w:val="00D53710"/>
    <w:rsid w:val="00D76B50"/>
    <w:rsid w:val="00D84167"/>
    <w:rsid w:val="00D9035E"/>
    <w:rsid w:val="00D93D36"/>
    <w:rsid w:val="00DC4007"/>
    <w:rsid w:val="00E15D28"/>
    <w:rsid w:val="00E6452D"/>
    <w:rsid w:val="00EB5DC4"/>
    <w:rsid w:val="00F610EF"/>
    <w:rsid w:val="00F72D79"/>
    <w:rsid w:val="00F94977"/>
    <w:rsid w:val="00FB37A6"/>
    <w:rsid w:val="00FB463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1">
    <w:name w:val="Char Char Char Char Char Char Char Char Char1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1">
    <w:name w:val="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1">
    <w:name w:val="Char Char Char Char Char Char Char Char Char Char Char Char Char Char Char Char Char Char Char Char Char Char Char Char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1">
    <w:name w:val="Char Char Char Char Char Char Char Char1 Char Char Char Char Char"/>
    <w:basedOn w:val="Normlny"/>
    <w:rsid w:val="00D3573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1">
    <w:uiPriority w:val="22"/>
    <w:qFormat/>
    <w:rsid w:val="00D35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2">
    <w:name w:val=" Char Char Char Char Char Char Char Char Char1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2">
    <w:name w:val=" 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2">
    <w:name w:val=" Char Char Char Char Char Char Char Char Char Char Char Char Char Char Char Char Char Char Char Char Char Char Char Char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2">
    <w:name w:val=" Char Char Char Char Char Char Char Char1 Char Char Char Char Char"/>
    <w:basedOn w:val="Normlny"/>
    <w:rsid w:val="0071584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2">
    <w:next w:val="Vrazn"/>
    <w:uiPriority w:val="22"/>
    <w:qFormat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15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okovania.gov.sk/RVL/Material/26522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8</cp:revision>
  <cp:lastPrinted>2022-06-30T11:11:00Z</cp:lastPrinted>
  <dcterms:created xsi:type="dcterms:W3CDTF">2023-09-05T12:50:00Z</dcterms:created>
  <dcterms:modified xsi:type="dcterms:W3CDTF">2023-09-05T13:02:00Z</dcterms:modified>
</cp:coreProperties>
</file>