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DC8BC0" w14:textId="3CC6FAF3" w:rsidR="00777511" w:rsidRDefault="00777511" w:rsidP="009959C9">
      <w:pPr>
        <w:spacing w:line="240" w:lineRule="auto"/>
        <w:jc w:val="both"/>
        <w:rPr>
          <w:rFonts w:ascii="Times New Roman" w:hAnsi="Times New Roman" w:cs="Times New Roman"/>
          <w:bCs/>
          <w:sz w:val="24"/>
          <w:szCs w:val="24"/>
        </w:rPr>
      </w:pPr>
      <w:r>
        <w:rPr>
          <w:rFonts w:ascii="Times New Roman" w:hAnsi="Times New Roman" w:cs="Times New Roman"/>
          <w:bCs/>
          <w:sz w:val="24"/>
          <w:szCs w:val="24"/>
        </w:rPr>
        <w:t xml:space="preserve">Mestské zastupiteľstvo v Šali na základe ustanovenia § 11 ods. 4 písm. a) zákona SNR č. 369/1990 Zb. o obecnom zriadení v znení neskorších predpisov v spojení s ustanovením § 9 ods. 1 zákona SNR č. 138/1991 Zb. o majetku obcí v znení </w:t>
      </w:r>
      <w:r w:rsidR="00B6331E">
        <w:rPr>
          <w:rFonts w:ascii="Times New Roman" w:hAnsi="Times New Roman" w:cs="Times New Roman"/>
          <w:bCs/>
          <w:sz w:val="24"/>
          <w:szCs w:val="24"/>
        </w:rPr>
        <w:t>neskorších predpisov</w:t>
      </w:r>
    </w:p>
    <w:p w14:paraId="6403D4E3" w14:textId="371ECDB4" w:rsidR="00B6331E" w:rsidRPr="00FA5B7A" w:rsidRDefault="00B6331E" w:rsidP="009959C9">
      <w:pPr>
        <w:spacing w:line="240" w:lineRule="auto"/>
        <w:jc w:val="center"/>
        <w:rPr>
          <w:rFonts w:ascii="Times New Roman" w:hAnsi="Times New Roman" w:cs="Times New Roman"/>
          <w:bCs/>
          <w:sz w:val="24"/>
          <w:szCs w:val="24"/>
        </w:rPr>
      </w:pPr>
      <w:r>
        <w:rPr>
          <w:rFonts w:ascii="Times New Roman" w:hAnsi="Times New Roman" w:cs="Times New Roman"/>
          <w:bCs/>
          <w:sz w:val="24"/>
          <w:szCs w:val="24"/>
        </w:rPr>
        <w:t>určuje tento</w:t>
      </w:r>
    </w:p>
    <w:p w14:paraId="7E617470" w14:textId="4BC5AB57" w:rsidR="00245D2C" w:rsidRPr="00775D6E" w:rsidRDefault="00EC40B5" w:rsidP="009959C9">
      <w:pPr>
        <w:spacing w:line="240" w:lineRule="auto"/>
        <w:jc w:val="center"/>
        <w:rPr>
          <w:rFonts w:ascii="Times New Roman" w:hAnsi="Times New Roman" w:cs="Times New Roman"/>
          <w:b/>
          <w:sz w:val="32"/>
          <w:szCs w:val="32"/>
        </w:rPr>
      </w:pPr>
      <w:r w:rsidRPr="00775D6E">
        <w:rPr>
          <w:rFonts w:ascii="Times New Roman" w:hAnsi="Times New Roman" w:cs="Times New Roman"/>
          <w:b/>
          <w:sz w:val="32"/>
          <w:szCs w:val="32"/>
        </w:rPr>
        <w:t xml:space="preserve">D o d a t o k  č. </w:t>
      </w:r>
      <w:r w:rsidR="008B18D7">
        <w:rPr>
          <w:rFonts w:ascii="Times New Roman" w:hAnsi="Times New Roman" w:cs="Times New Roman"/>
          <w:b/>
          <w:sz w:val="32"/>
          <w:szCs w:val="32"/>
        </w:rPr>
        <w:t>3</w:t>
      </w:r>
    </w:p>
    <w:p w14:paraId="7BBCD6A2" w14:textId="77777777" w:rsidR="00EC40B5" w:rsidRPr="00775D6E" w:rsidRDefault="00EC40B5" w:rsidP="009959C9">
      <w:pPr>
        <w:spacing w:line="240" w:lineRule="auto"/>
        <w:jc w:val="center"/>
        <w:rPr>
          <w:rFonts w:ascii="Times New Roman" w:hAnsi="Times New Roman" w:cs="Times New Roman"/>
          <w:b/>
          <w:sz w:val="24"/>
          <w:szCs w:val="24"/>
        </w:rPr>
      </w:pPr>
      <w:r w:rsidRPr="00775D6E">
        <w:rPr>
          <w:rFonts w:ascii="Times New Roman" w:hAnsi="Times New Roman" w:cs="Times New Roman"/>
          <w:b/>
          <w:sz w:val="24"/>
          <w:szCs w:val="24"/>
        </w:rPr>
        <w:t>k internému predpisu mesta</w:t>
      </w:r>
    </w:p>
    <w:p w14:paraId="1682FF10" w14:textId="77777777" w:rsidR="00EC40B5" w:rsidRPr="00775D6E" w:rsidRDefault="00EC40B5" w:rsidP="009959C9">
      <w:pPr>
        <w:spacing w:line="240" w:lineRule="auto"/>
        <w:jc w:val="center"/>
        <w:rPr>
          <w:rFonts w:ascii="Times New Roman" w:hAnsi="Times New Roman" w:cs="Times New Roman"/>
          <w:b/>
          <w:sz w:val="28"/>
          <w:szCs w:val="28"/>
        </w:rPr>
      </w:pPr>
      <w:r w:rsidRPr="00775D6E">
        <w:rPr>
          <w:rFonts w:ascii="Times New Roman" w:hAnsi="Times New Roman" w:cs="Times New Roman"/>
          <w:b/>
          <w:sz w:val="28"/>
          <w:szCs w:val="28"/>
        </w:rPr>
        <w:t>„Zásady hospodárenia s majetkom mesta Šaľa“</w:t>
      </w:r>
    </w:p>
    <w:p w14:paraId="3A7FC62E" w14:textId="77777777" w:rsidR="00EC40B5" w:rsidRDefault="00EC40B5" w:rsidP="009959C9">
      <w:pPr>
        <w:spacing w:line="240" w:lineRule="auto"/>
        <w:jc w:val="center"/>
        <w:rPr>
          <w:rFonts w:ascii="Times New Roman" w:hAnsi="Times New Roman" w:cs="Times New Roman"/>
          <w:b/>
          <w:sz w:val="28"/>
          <w:szCs w:val="28"/>
        </w:rPr>
      </w:pPr>
    </w:p>
    <w:p w14:paraId="4499E328" w14:textId="237BEDE3" w:rsidR="004F6015" w:rsidRPr="00FA5B7A" w:rsidRDefault="004F6015" w:rsidP="009959C9">
      <w:pPr>
        <w:spacing w:line="240" w:lineRule="auto"/>
        <w:jc w:val="center"/>
        <w:rPr>
          <w:rFonts w:ascii="Times New Roman" w:hAnsi="Times New Roman" w:cs="Times New Roman"/>
          <w:b/>
          <w:sz w:val="24"/>
          <w:szCs w:val="24"/>
        </w:rPr>
      </w:pPr>
      <w:r w:rsidRPr="00FA5B7A">
        <w:rPr>
          <w:rFonts w:ascii="Times New Roman" w:hAnsi="Times New Roman" w:cs="Times New Roman"/>
          <w:b/>
          <w:sz w:val="24"/>
          <w:szCs w:val="24"/>
        </w:rPr>
        <w:t>Čl. I</w:t>
      </w:r>
    </w:p>
    <w:p w14:paraId="52E2A37C" w14:textId="2922509C" w:rsidR="00FE2976" w:rsidRDefault="00EC40B5" w:rsidP="00BA4BCB">
      <w:pPr>
        <w:spacing w:after="0" w:line="240" w:lineRule="auto"/>
        <w:jc w:val="both"/>
        <w:rPr>
          <w:rFonts w:ascii="Times New Roman" w:hAnsi="Times New Roman" w:cs="Times New Roman"/>
          <w:sz w:val="24"/>
          <w:szCs w:val="24"/>
        </w:rPr>
      </w:pPr>
      <w:r w:rsidRPr="00775D6E">
        <w:rPr>
          <w:rFonts w:ascii="Times New Roman" w:hAnsi="Times New Roman" w:cs="Times New Roman"/>
          <w:sz w:val="24"/>
          <w:szCs w:val="24"/>
        </w:rPr>
        <w:t>Interný predpis mesta „Zásady hospodárenia s majetkom mesta Šaľa“ účinný od 1.</w:t>
      </w:r>
      <w:r w:rsidR="006111A5">
        <w:rPr>
          <w:rFonts w:ascii="Times New Roman" w:hAnsi="Times New Roman" w:cs="Times New Roman"/>
          <w:sz w:val="24"/>
          <w:szCs w:val="24"/>
        </w:rPr>
        <w:t xml:space="preserve"> novembra</w:t>
      </w:r>
      <w:r w:rsidRPr="00775D6E">
        <w:rPr>
          <w:rFonts w:ascii="Times New Roman" w:hAnsi="Times New Roman" w:cs="Times New Roman"/>
          <w:sz w:val="24"/>
          <w:szCs w:val="24"/>
        </w:rPr>
        <w:t xml:space="preserve"> </w:t>
      </w:r>
      <w:r w:rsidR="006111A5">
        <w:rPr>
          <w:rFonts w:ascii="Times New Roman" w:hAnsi="Times New Roman" w:cs="Times New Roman"/>
          <w:sz w:val="24"/>
          <w:szCs w:val="24"/>
        </w:rPr>
        <w:t>202</w:t>
      </w:r>
      <w:r w:rsidR="005177C6">
        <w:rPr>
          <w:rFonts w:ascii="Times New Roman" w:hAnsi="Times New Roman" w:cs="Times New Roman"/>
          <w:sz w:val="24"/>
          <w:szCs w:val="24"/>
        </w:rPr>
        <w:t>3</w:t>
      </w:r>
      <w:r w:rsidR="00735D1F">
        <w:rPr>
          <w:rFonts w:ascii="Times New Roman" w:hAnsi="Times New Roman" w:cs="Times New Roman"/>
          <w:sz w:val="24"/>
          <w:szCs w:val="24"/>
        </w:rPr>
        <w:t xml:space="preserve"> v znení jeho Dodatku č. 1, ktorý nadobudol účinnosť dňa 1.5.2024</w:t>
      </w:r>
      <w:r w:rsidR="008B18D7">
        <w:rPr>
          <w:rFonts w:ascii="Times New Roman" w:hAnsi="Times New Roman" w:cs="Times New Roman"/>
          <w:sz w:val="24"/>
          <w:szCs w:val="24"/>
        </w:rPr>
        <w:t xml:space="preserve"> a v znení jeho Dodatku č. 2, ktorý nadobudol účinnosť dňa 1.7.2024,</w:t>
      </w:r>
      <w:r w:rsidRPr="00775D6E">
        <w:rPr>
          <w:rFonts w:ascii="Times New Roman" w:hAnsi="Times New Roman" w:cs="Times New Roman"/>
          <w:sz w:val="24"/>
          <w:szCs w:val="24"/>
        </w:rPr>
        <w:t xml:space="preserve"> </w:t>
      </w:r>
      <w:r w:rsidR="00FE2976" w:rsidRPr="00775D6E">
        <w:rPr>
          <w:rFonts w:ascii="Times New Roman" w:hAnsi="Times New Roman" w:cs="Times New Roman"/>
          <w:sz w:val="24"/>
          <w:szCs w:val="24"/>
        </w:rPr>
        <w:t xml:space="preserve">sa </w:t>
      </w:r>
      <w:r w:rsidR="00C80684">
        <w:rPr>
          <w:rFonts w:ascii="Times New Roman" w:hAnsi="Times New Roman" w:cs="Times New Roman"/>
          <w:sz w:val="24"/>
          <w:szCs w:val="24"/>
        </w:rPr>
        <w:t xml:space="preserve">mení a </w:t>
      </w:r>
      <w:r w:rsidR="00FE2976" w:rsidRPr="00775D6E">
        <w:rPr>
          <w:rFonts w:ascii="Times New Roman" w:hAnsi="Times New Roman" w:cs="Times New Roman"/>
          <w:sz w:val="24"/>
          <w:szCs w:val="24"/>
        </w:rPr>
        <w:t>dopĺňa nasledovne</w:t>
      </w:r>
      <w:r w:rsidRPr="00775D6E">
        <w:rPr>
          <w:rFonts w:ascii="Times New Roman" w:hAnsi="Times New Roman" w:cs="Times New Roman"/>
          <w:sz w:val="24"/>
          <w:szCs w:val="24"/>
        </w:rPr>
        <w:t>:</w:t>
      </w:r>
    </w:p>
    <w:p w14:paraId="7C3FC740" w14:textId="77777777" w:rsidR="00BA4BCB" w:rsidRPr="00775D6E" w:rsidRDefault="00BA4BCB" w:rsidP="00BA4BCB">
      <w:pPr>
        <w:spacing w:after="0" w:line="240" w:lineRule="auto"/>
        <w:jc w:val="both"/>
        <w:rPr>
          <w:rFonts w:ascii="Times New Roman" w:hAnsi="Times New Roman" w:cs="Times New Roman"/>
          <w:sz w:val="24"/>
          <w:szCs w:val="24"/>
        </w:rPr>
      </w:pPr>
    </w:p>
    <w:p w14:paraId="3585208B" w14:textId="5FED8330" w:rsidR="00C31BC4" w:rsidRPr="00C31BC4" w:rsidRDefault="00C31BC4" w:rsidP="00C31BC4">
      <w:pPr>
        <w:pStyle w:val="Odsekzoznamu"/>
        <w:numPr>
          <w:ilvl w:val="0"/>
          <w:numId w:val="31"/>
        </w:numPr>
        <w:spacing w:after="0" w:line="240" w:lineRule="auto"/>
        <w:ind w:left="567" w:hanging="567"/>
        <w:jc w:val="both"/>
        <w:rPr>
          <w:rFonts w:ascii="Times New Roman" w:hAnsi="Times New Roman" w:cs="Times New Roman"/>
          <w:sz w:val="24"/>
          <w:szCs w:val="24"/>
        </w:rPr>
      </w:pPr>
      <w:r w:rsidRPr="00C31BC4">
        <w:rPr>
          <w:rFonts w:ascii="Times New Roman" w:hAnsi="Times New Roman" w:cs="Times New Roman"/>
          <w:sz w:val="24"/>
          <w:szCs w:val="24"/>
        </w:rPr>
        <w:t xml:space="preserve">V § 4 ods. (2) písm. d) sa na konci </w:t>
      </w:r>
      <w:r w:rsidR="008C419C">
        <w:rPr>
          <w:rFonts w:ascii="Times New Roman" w:hAnsi="Times New Roman" w:cs="Times New Roman"/>
          <w:sz w:val="24"/>
          <w:szCs w:val="24"/>
        </w:rPr>
        <w:t xml:space="preserve">pred čiarkou </w:t>
      </w:r>
      <w:r w:rsidR="000C374C">
        <w:rPr>
          <w:rFonts w:ascii="Times New Roman" w:hAnsi="Times New Roman" w:cs="Times New Roman"/>
          <w:sz w:val="24"/>
          <w:szCs w:val="24"/>
        </w:rPr>
        <w:t>pripája táto</w:t>
      </w:r>
      <w:r w:rsidRPr="00C31BC4">
        <w:rPr>
          <w:rFonts w:ascii="Times New Roman" w:hAnsi="Times New Roman" w:cs="Times New Roman"/>
          <w:sz w:val="24"/>
          <w:szCs w:val="24"/>
        </w:rPr>
        <w:t xml:space="preserve"> veta:</w:t>
      </w:r>
    </w:p>
    <w:p w14:paraId="4F3E3994" w14:textId="749784E0" w:rsidR="00C31BC4" w:rsidRPr="00C31BC4" w:rsidRDefault="00C31BC4" w:rsidP="00C31BC4">
      <w:pPr>
        <w:pStyle w:val="Odsekzoznamu"/>
        <w:spacing w:after="0" w:line="240" w:lineRule="auto"/>
        <w:ind w:left="567"/>
        <w:jc w:val="both"/>
        <w:rPr>
          <w:rFonts w:ascii="Times New Roman" w:hAnsi="Times New Roman" w:cs="Times New Roman"/>
          <w:sz w:val="24"/>
          <w:szCs w:val="24"/>
        </w:rPr>
      </w:pPr>
      <w:r w:rsidRPr="00C31BC4">
        <w:rPr>
          <w:rFonts w:ascii="Times New Roman" w:hAnsi="Times New Roman" w:cs="Times New Roman"/>
          <w:sz w:val="24"/>
          <w:szCs w:val="24"/>
        </w:rPr>
        <w:t>„alebo aj za nižšie nájomné v prípade, ak ide o nájom na podporu všeobecne prospešných služieb</w:t>
      </w:r>
      <w:r w:rsidRPr="008C419C">
        <w:rPr>
          <w:rFonts w:ascii="Times New Roman" w:hAnsi="Times New Roman" w:cs="Times New Roman"/>
          <w:sz w:val="24"/>
          <w:szCs w:val="24"/>
          <w:vertAlign w:val="superscript"/>
        </w:rPr>
        <w:t>3a</w:t>
      </w:r>
      <w:r w:rsidRPr="00C31BC4">
        <w:rPr>
          <w:rFonts w:ascii="Times New Roman" w:hAnsi="Times New Roman" w:cs="Times New Roman"/>
          <w:sz w:val="24"/>
          <w:szCs w:val="24"/>
        </w:rPr>
        <w:t>“</w:t>
      </w:r>
    </w:p>
    <w:p w14:paraId="719F5EF8" w14:textId="77777777" w:rsidR="00C31BC4" w:rsidRDefault="00C31BC4" w:rsidP="00C31BC4">
      <w:pPr>
        <w:pStyle w:val="Odsekzoznamu"/>
        <w:spacing w:after="0" w:line="240" w:lineRule="auto"/>
        <w:ind w:left="567"/>
        <w:jc w:val="both"/>
        <w:rPr>
          <w:rFonts w:ascii="Times New Roman" w:hAnsi="Times New Roman" w:cs="Times New Roman"/>
          <w:sz w:val="24"/>
          <w:szCs w:val="24"/>
        </w:rPr>
      </w:pPr>
    </w:p>
    <w:p w14:paraId="2133CEBD" w14:textId="6DF52BD4" w:rsidR="00C31BC4" w:rsidRPr="00C31BC4" w:rsidRDefault="00C31BC4" w:rsidP="00C31BC4">
      <w:pPr>
        <w:pStyle w:val="Odsekzoznamu"/>
        <w:spacing w:after="0" w:line="240" w:lineRule="auto"/>
        <w:ind w:left="567"/>
        <w:jc w:val="both"/>
        <w:rPr>
          <w:rFonts w:ascii="Times New Roman" w:hAnsi="Times New Roman" w:cs="Times New Roman"/>
          <w:sz w:val="24"/>
          <w:szCs w:val="24"/>
        </w:rPr>
      </w:pPr>
      <w:r w:rsidRPr="00C31BC4">
        <w:rPr>
          <w:rFonts w:ascii="Times New Roman" w:hAnsi="Times New Roman" w:cs="Times New Roman"/>
          <w:sz w:val="24"/>
          <w:szCs w:val="24"/>
        </w:rPr>
        <w:t>Poznámka pod čiarou k odkazu 3a znie:</w:t>
      </w:r>
    </w:p>
    <w:p w14:paraId="5B8EF8AF" w14:textId="1F60228D" w:rsidR="00C31BC4" w:rsidRPr="00C31BC4" w:rsidRDefault="00C31BC4" w:rsidP="00C31BC4">
      <w:pPr>
        <w:pStyle w:val="Odsekzoznamu"/>
        <w:spacing w:after="0" w:line="240" w:lineRule="auto"/>
        <w:ind w:left="567"/>
        <w:jc w:val="both"/>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sz w:val="24"/>
          <w:szCs w:val="24"/>
          <w:vertAlign w:val="superscript"/>
        </w:rPr>
        <w:t>3a</w:t>
      </w:r>
      <w:r>
        <w:rPr>
          <w:rFonts w:ascii="Times New Roman" w:hAnsi="Times New Roman" w:cs="Times New Roman"/>
          <w:sz w:val="24"/>
          <w:szCs w:val="24"/>
        </w:rPr>
        <w:t xml:space="preserve"> </w:t>
      </w:r>
      <w:r w:rsidRPr="00C31BC4">
        <w:rPr>
          <w:rFonts w:ascii="Times New Roman" w:hAnsi="Times New Roman" w:cs="Times New Roman"/>
          <w:sz w:val="24"/>
          <w:szCs w:val="24"/>
        </w:rPr>
        <w:t xml:space="preserve">Napríklad § 2 ods. 2 zákona č. 213/1997 </w:t>
      </w:r>
      <w:proofErr w:type="spellStart"/>
      <w:r w:rsidRPr="00C31BC4">
        <w:rPr>
          <w:rFonts w:ascii="Times New Roman" w:hAnsi="Times New Roman" w:cs="Times New Roman"/>
          <w:sz w:val="24"/>
          <w:szCs w:val="24"/>
        </w:rPr>
        <w:t>Z.z</w:t>
      </w:r>
      <w:proofErr w:type="spellEnd"/>
      <w:r w:rsidRPr="00C31BC4">
        <w:rPr>
          <w:rFonts w:ascii="Times New Roman" w:hAnsi="Times New Roman" w:cs="Times New Roman"/>
          <w:sz w:val="24"/>
          <w:szCs w:val="24"/>
        </w:rPr>
        <w:t>. o neziskových organizáciách poskytujúcich všeobecne prospešné služby.“</w:t>
      </w:r>
    </w:p>
    <w:p w14:paraId="16E72B1E" w14:textId="77777777" w:rsidR="00C31BC4" w:rsidRPr="00C31BC4" w:rsidRDefault="00C31BC4" w:rsidP="00C31BC4">
      <w:pPr>
        <w:pStyle w:val="Odsekzoznamu"/>
        <w:spacing w:after="0" w:line="240" w:lineRule="auto"/>
        <w:ind w:left="567"/>
        <w:jc w:val="both"/>
        <w:rPr>
          <w:rFonts w:ascii="Times New Roman" w:hAnsi="Times New Roman" w:cs="Times New Roman"/>
          <w:sz w:val="24"/>
          <w:szCs w:val="24"/>
        </w:rPr>
      </w:pPr>
    </w:p>
    <w:p w14:paraId="3D6DD3B3" w14:textId="0DDB9EBB" w:rsidR="00C31BC4" w:rsidRPr="00C31BC4" w:rsidRDefault="00C31BC4" w:rsidP="00C31BC4">
      <w:pPr>
        <w:pStyle w:val="Odsekzoznamu"/>
        <w:numPr>
          <w:ilvl w:val="0"/>
          <w:numId w:val="31"/>
        </w:numPr>
        <w:spacing w:after="0" w:line="240" w:lineRule="auto"/>
        <w:ind w:left="567" w:hanging="567"/>
        <w:jc w:val="both"/>
        <w:rPr>
          <w:rFonts w:ascii="Times New Roman" w:hAnsi="Times New Roman" w:cs="Times New Roman"/>
          <w:sz w:val="24"/>
          <w:szCs w:val="24"/>
        </w:rPr>
      </w:pPr>
      <w:r w:rsidRPr="00C31BC4">
        <w:rPr>
          <w:rFonts w:ascii="Times New Roman" w:hAnsi="Times New Roman" w:cs="Times New Roman"/>
          <w:sz w:val="24"/>
          <w:szCs w:val="24"/>
        </w:rPr>
        <w:t xml:space="preserve">V § 4 ods. (2) písm. e) sa na konci </w:t>
      </w:r>
      <w:r w:rsidR="008C419C">
        <w:rPr>
          <w:rFonts w:ascii="Times New Roman" w:hAnsi="Times New Roman" w:cs="Times New Roman"/>
          <w:sz w:val="24"/>
          <w:szCs w:val="24"/>
        </w:rPr>
        <w:t xml:space="preserve">pred čiarkou </w:t>
      </w:r>
      <w:r w:rsidRPr="00C31BC4">
        <w:rPr>
          <w:rFonts w:ascii="Times New Roman" w:hAnsi="Times New Roman" w:cs="Times New Roman"/>
          <w:sz w:val="24"/>
          <w:szCs w:val="24"/>
        </w:rPr>
        <w:t xml:space="preserve">dopĺňa veta: </w:t>
      </w:r>
    </w:p>
    <w:p w14:paraId="395F3D8A" w14:textId="4896A995" w:rsidR="00C31BC4" w:rsidRPr="00C31BC4" w:rsidRDefault="00C31BC4" w:rsidP="00C31BC4">
      <w:pPr>
        <w:pStyle w:val="Odsekzoznamu"/>
        <w:spacing w:after="0" w:line="240" w:lineRule="auto"/>
        <w:ind w:left="567"/>
        <w:jc w:val="both"/>
        <w:rPr>
          <w:rFonts w:ascii="Times New Roman" w:hAnsi="Times New Roman" w:cs="Times New Roman"/>
          <w:sz w:val="24"/>
          <w:szCs w:val="24"/>
        </w:rPr>
      </w:pPr>
      <w:r w:rsidRPr="00C31BC4">
        <w:rPr>
          <w:rFonts w:ascii="Times New Roman" w:hAnsi="Times New Roman" w:cs="Times New Roman"/>
          <w:sz w:val="24"/>
          <w:szCs w:val="24"/>
        </w:rPr>
        <w:t>„alebo aj za nižšie nájomné v prípade, ak ide o nájom na podporu všeobecne prospešných služieb</w:t>
      </w:r>
      <w:r w:rsidRPr="008C419C">
        <w:rPr>
          <w:rFonts w:ascii="Times New Roman" w:hAnsi="Times New Roman" w:cs="Times New Roman"/>
          <w:sz w:val="24"/>
          <w:szCs w:val="24"/>
          <w:vertAlign w:val="superscript"/>
        </w:rPr>
        <w:t>3a</w:t>
      </w:r>
      <w:r w:rsidRPr="00C31BC4">
        <w:rPr>
          <w:rFonts w:ascii="Times New Roman" w:hAnsi="Times New Roman" w:cs="Times New Roman"/>
          <w:sz w:val="24"/>
          <w:szCs w:val="24"/>
        </w:rPr>
        <w:t>“</w:t>
      </w:r>
    </w:p>
    <w:p w14:paraId="15C8A3DD" w14:textId="77777777" w:rsidR="00C31BC4" w:rsidRPr="00C31BC4" w:rsidRDefault="00C31BC4" w:rsidP="00C31BC4">
      <w:pPr>
        <w:pStyle w:val="Odsekzoznamu"/>
        <w:spacing w:after="0" w:line="240" w:lineRule="auto"/>
        <w:ind w:left="567"/>
        <w:jc w:val="both"/>
        <w:rPr>
          <w:rFonts w:ascii="Times New Roman" w:hAnsi="Times New Roman" w:cs="Times New Roman"/>
          <w:sz w:val="24"/>
          <w:szCs w:val="24"/>
        </w:rPr>
      </w:pPr>
    </w:p>
    <w:p w14:paraId="4D4308C3" w14:textId="77777777" w:rsidR="00C31BC4" w:rsidRPr="00C31BC4" w:rsidRDefault="00C31BC4" w:rsidP="00C31BC4">
      <w:pPr>
        <w:pStyle w:val="Odsekzoznamu"/>
        <w:numPr>
          <w:ilvl w:val="0"/>
          <w:numId w:val="31"/>
        </w:numPr>
        <w:spacing w:after="0" w:line="240" w:lineRule="auto"/>
        <w:ind w:left="567" w:hanging="567"/>
        <w:jc w:val="both"/>
        <w:rPr>
          <w:rFonts w:ascii="Times New Roman" w:hAnsi="Times New Roman" w:cs="Times New Roman"/>
          <w:sz w:val="24"/>
          <w:szCs w:val="24"/>
        </w:rPr>
      </w:pPr>
      <w:r w:rsidRPr="00C31BC4">
        <w:rPr>
          <w:rFonts w:ascii="Times New Roman" w:hAnsi="Times New Roman" w:cs="Times New Roman"/>
          <w:sz w:val="24"/>
          <w:szCs w:val="24"/>
        </w:rPr>
        <w:t>V § 4 ods. (2) písm. k) sa slová „c) a e)“ nahrádzajú slovami „c), e), a g)“.</w:t>
      </w:r>
    </w:p>
    <w:p w14:paraId="1FB3F284" w14:textId="77777777" w:rsidR="00C31BC4" w:rsidRPr="00C31BC4" w:rsidRDefault="00C31BC4" w:rsidP="00C31BC4">
      <w:pPr>
        <w:pStyle w:val="Odsekzoznamu"/>
        <w:spacing w:after="0" w:line="240" w:lineRule="auto"/>
        <w:ind w:left="567"/>
        <w:jc w:val="both"/>
        <w:rPr>
          <w:rFonts w:ascii="Times New Roman" w:hAnsi="Times New Roman" w:cs="Times New Roman"/>
          <w:sz w:val="24"/>
          <w:szCs w:val="24"/>
        </w:rPr>
      </w:pPr>
    </w:p>
    <w:p w14:paraId="556B64FA" w14:textId="77777777" w:rsidR="00C31BC4" w:rsidRPr="00C31BC4" w:rsidRDefault="00C31BC4" w:rsidP="00C31BC4">
      <w:pPr>
        <w:pStyle w:val="Odsekzoznamu"/>
        <w:numPr>
          <w:ilvl w:val="0"/>
          <w:numId w:val="31"/>
        </w:numPr>
        <w:spacing w:after="0" w:line="240" w:lineRule="auto"/>
        <w:ind w:left="567" w:hanging="567"/>
        <w:jc w:val="both"/>
        <w:rPr>
          <w:rFonts w:ascii="Times New Roman" w:hAnsi="Times New Roman" w:cs="Times New Roman"/>
          <w:sz w:val="24"/>
          <w:szCs w:val="24"/>
        </w:rPr>
      </w:pPr>
      <w:r w:rsidRPr="00C31BC4">
        <w:rPr>
          <w:rFonts w:ascii="Times New Roman" w:hAnsi="Times New Roman" w:cs="Times New Roman"/>
          <w:sz w:val="24"/>
          <w:szCs w:val="24"/>
        </w:rPr>
        <w:t xml:space="preserve">V § 4 ods. (2) sa za písm. t) vkladá nové písm. u), ktoré znie: </w:t>
      </w:r>
    </w:p>
    <w:p w14:paraId="140DBF69" w14:textId="029D5789" w:rsidR="00C31BC4" w:rsidRPr="00C31BC4" w:rsidRDefault="00C31BC4" w:rsidP="00C31BC4">
      <w:pPr>
        <w:pStyle w:val="Odsekzoznamu"/>
        <w:spacing w:after="0" w:line="240" w:lineRule="auto"/>
        <w:ind w:left="567"/>
        <w:jc w:val="both"/>
        <w:rPr>
          <w:rFonts w:ascii="Times New Roman" w:hAnsi="Times New Roman" w:cs="Times New Roman"/>
          <w:sz w:val="24"/>
          <w:szCs w:val="24"/>
        </w:rPr>
      </w:pPr>
      <w:r w:rsidRPr="00C31BC4">
        <w:rPr>
          <w:rFonts w:ascii="Times New Roman" w:hAnsi="Times New Roman" w:cs="Times New Roman"/>
          <w:sz w:val="24"/>
          <w:szCs w:val="24"/>
        </w:rPr>
        <w:t>„nájom majetku mesta obstaraného z verejných prostriedkov podľa osobitných predpisov</w:t>
      </w:r>
      <w:r w:rsidRPr="008C419C">
        <w:rPr>
          <w:rFonts w:ascii="Times New Roman" w:hAnsi="Times New Roman" w:cs="Times New Roman"/>
          <w:sz w:val="24"/>
          <w:szCs w:val="24"/>
          <w:vertAlign w:val="superscript"/>
        </w:rPr>
        <w:t>4a</w:t>
      </w:r>
      <w:r w:rsidRPr="00C31BC4">
        <w:rPr>
          <w:rFonts w:ascii="Times New Roman" w:hAnsi="Times New Roman" w:cs="Times New Roman"/>
          <w:sz w:val="24"/>
          <w:szCs w:val="24"/>
        </w:rPr>
        <w:t xml:space="preserve">, ak ich poskytnutie bolo podmienené povinnosťou </w:t>
      </w:r>
      <w:r w:rsidR="001A0514">
        <w:rPr>
          <w:rFonts w:ascii="Times New Roman" w:hAnsi="Times New Roman" w:cs="Times New Roman"/>
          <w:sz w:val="24"/>
          <w:szCs w:val="24"/>
        </w:rPr>
        <w:t>mesta</w:t>
      </w:r>
      <w:r w:rsidRPr="00C31BC4">
        <w:rPr>
          <w:rFonts w:ascii="Times New Roman" w:hAnsi="Times New Roman" w:cs="Times New Roman"/>
          <w:sz w:val="24"/>
          <w:szCs w:val="24"/>
        </w:rPr>
        <w:t xml:space="preserve"> zabezpečiť využitie tohto majetku v súlade s podmienkami, za ktorých sa verejné prostriedky poskytli, ak tento majetok nie je zverený do správy správcovi,“</w:t>
      </w:r>
    </w:p>
    <w:p w14:paraId="6F818070" w14:textId="77777777" w:rsidR="00C31BC4" w:rsidRDefault="00C31BC4" w:rsidP="00C31BC4">
      <w:pPr>
        <w:pStyle w:val="Odsekzoznamu"/>
        <w:spacing w:after="0" w:line="240" w:lineRule="auto"/>
        <w:ind w:left="567"/>
        <w:jc w:val="both"/>
        <w:rPr>
          <w:rFonts w:ascii="Times New Roman" w:hAnsi="Times New Roman" w:cs="Times New Roman"/>
          <w:sz w:val="24"/>
          <w:szCs w:val="24"/>
        </w:rPr>
      </w:pPr>
    </w:p>
    <w:p w14:paraId="6E74EAE5" w14:textId="0A0B5326" w:rsidR="00C31BC4" w:rsidRPr="00C31BC4" w:rsidRDefault="00C31BC4" w:rsidP="00C31BC4">
      <w:pPr>
        <w:pStyle w:val="Odsekzoznamu"/>
        <w:spacing w:after="0" w:line="240" w:lineRule="auto"/>
        <w:ind w:left="567"/>
        <w:jc w:val="both"/>
        <w:rPr>
          <w:rFonts w:ascii="Times New Roman" w:hAnsi="Times New Roman" w:cs="Times New Roman"/>
          <w:sz w:val="24"/>
          <w:szCs w:val="24"/>
        </w:rPr>
      </w:pPr>
      <w:r w:rsidRPr="00C31BC4">
        <w:rPr>
          <w:rFonts w:ascii="Times New Roman" w:hAnsi="Times New Roman" w:cs="Times New Roman"/>
          <w:sz w:val="24"/>
          <w:szCs w:val="24"/>
        </w:rPr>
        <w:t>Poznámka pod čiarou k odkazu 4a znie:</w:t>
      </w:r>
    </w:p>
    <w:p w14:paraId="0E46362A" w14:textId="2533E8FA" w:rsidR="001632A9" w:rsidRPr="00C31BC4" w:rsidRDefault="00C31BC4" w:rsidP="00C31BC4">
      <w:pPr>
        <w:pStyle w:val="Odsekzoznamu"/>
        <w:spacing w:after="0" w:line="240" w:lineRule="auto"/>
        <w:ind w:left="567"/>
        <w:jc w:val="both"/>
        <w:rPr>
          <w:rFonts w:ascii="Times New Roman" w:hAnsi="Times New Roman" w:cs="Times New Roman"/>
          <w:sz w:val="24"/>
          <w:szCs w:val="24"/>
        </w:rPr>
      </w:pPr>
      <w:r w:rsidRPr="00C31BC4">
        <w:rPr>
          <w:rFonts w:ascii="Times New Roman" w:hAnsi="Times New Roman" w:cs="Times New Roman"/>
          <w:sz w:val="24"/>
          <w:szCs w:val="24"/>
        </w:rPr>
        <w:t>„</w:t>
      </w:r>
      <w:r>
        <w:rPr>
          <w:rFonts w:ascii="Times New Roman" w:hAnsi="Times New Roman" w:cs="Times New Roman"/>
          <w:sz w:val="24"/>
          <w:szCs w:val="24"/>
          <w:vertAlign w:val="superscript"/>
        </w:rPr>
        <w:t>4a</w:t>
      </w:r>
      <w:r>
        <w:rPr>
          <w:rFonts w:ascii="Times New Roman" w:hAnsi="Times New Roman" w:cs="Times New Roman"/>
          <w:sz w:val="24"/>
          <w:szCs w:val="24"/>
        </w:rPr>
        <w:t xml:space="preserve"> </w:t>
      </w:r>
      <w:r w:rsidRPr="00C31BC4">
        <w:rPr>
          <w:rFonts w:ascii="Times New Roman" w:hAnsi="Times New Roman" w:cs="Times New Roman"/>
          <w:sz w:val="24"/>
          <w:szCs w:val="24"/>
        </w:rPr>
        <w:t xml:space="preserve">Napríklad zákon č. 292/2014 </w:t>
      </w:r>
      <w:proofErr w:type="spellStart"/>
      <w:r w:rsidRPr="00C31BC4">
        <w:rPr>
          <w:rFonts w:ascii="Times New Roman" w:hAnsi="Times New Roman" w:cs="Times New Roman"/>
          <w:sz w:val="24"/>
          <w:szCs w:val="24"/>
        </w:rPr>
        <w:t>Z.z</w:t>
      </w:r>
      <w:proofErr w:type="spellEnd"/>
      <w:r w:rsidRPr="00C31BC4">
        <w:rPr>
          <w:rFonts w:ascii="Times New Roman" w:hAnsi="Times New Roman" w:cs="Times New Roman"/>
          <w:sz w:val="24"/>
          <w:szCs w:val="24"/>
        </w:rPr>
        <w:t xml:space="preserve">. o príspevku poskytovanom z európskych štrukturálnych a investičných fondov a o zmene a doplnení niektorých zákonov v znení neskorších predpisov, zákon č. 368/2021 </w:t>
      </w:r>
      <w:proofErr w:type="spellStart"/>
      <w:r w:rsidRPr="00C31BC4">
        <w:rPr>
          <w:rFonts w:ascii="Times New Roman" w:hAnsi="Times New Roman" w:cs="Times New Roman"/>
          <w:sz w:val="24"/>
          <w:szCs w:val="24"/>
        </w:rPr>
        <w:t>Z.z</w:t>
      </w:r>
      <w:proofErr w:type="spellEnd"/>
      <w:r w:rsidRPr="00C31BC4">
        <w:rPr>
          <w:rFonts w:ascii="Times New Roman" w:hAnsi="Times New Roman" w:cs="Times New Roman"/>
          <w:sz w:val="24"/>
          <w:szCs w:val="24"/>
        </w:rPr>
        <w:t xml:space="preserve">. o mechanizme na podporu obnovy a odolnosti a o zmene a doplnení niektorých zákonov v znení neskorších predpisov, zákon č. 121/2022 </w:t>
      </w:r>
      <w:proofErr w:type="spellStart"/>
      <w:r w:rsidRPr="00C31BC4">
        <w:rPr>
          <w:rFonts w:ascii="Times New Roman" w:hAnsi="Times New Roman" w:cs="Times New Roman"/>
          <w:sz w:val="24"/>
          <w:szCs w:val="24"/>
        </w:rPr>
        <w:t>Z.z</w:t>
      </w:r>
      <w:proofErr w:type="spellEnd"/>
      <w:r w:rsidRPr="00C31BC4">
        <w:rPr>
          <w:rFonts w:ascii="Times New Roman" w:hAnsi="Times New Roman" w:cs="Times New Roman"/>
          <w:sz w:val="24"/>
          <w:szCs w:val="24"/>
        </w:rPr>
        <w:t>. o príspevkoch z fondov Európskej únie a o zmene a doplnení niektorých zákonov v znení neskorších predpisov.</w:t>
      </w:r>
      <w:r>
        <w:rPr>
          <w:rFonts w:ascii="Times New Roman" w:hAnsi="Times New Roman" w:cs="Times New Roman"/>
          <w:sz w:val="24"/>
          <w:szCs w:val="24"/>
        </w:rPr>
        <w:t>“</w:t>
      </w:r>
      <w:r w:rsidRPr="00C31BC4">
        <w:rPr>
          <w:rFonts w:ascii="Times New Roman" w:hAnsi="Times New Roman" w:cs="Times New Roman"/>
          <w:sz w:val="24"/>
          <w:szCs w:val="24"/>
        </w:rPr>
        <w:t xml:space="preserve"> </w:t>
      </w:r>
    </w:p>
    <w:p w14:paraId="6AF3F277" w14:textId="77777777" w:rsidR="00FA5B7A" w:rsidRDefault="00FA5B7A" w:rsidP="009959C9">
      <w:pPr>
        <w:pStyle w:val="Odsekzoznamu"/>
        <w:spacing w:after="0" w:line="240" w:lineRule="auto"/>
        <w:ind w:left="567"/>
        <w:jc w:val="both"/>
        <w:rPr>
          <w:rFonts w:ascii="Times New Roman" w:hAnsi="Times New Roman" w:cs="Times New Roman"/>
          <w:sz w:val="24"/>
          <w:szCs w:val="24"/>
        </w:rPr>
      </w:pPr>
    </w:p>
    <w:p w14:paraId="095F7EAF" w14:textId="327C764B" w:rsidR="00C31BC4" w:rsidRDefault="00C31BC4" w:rsidP="009959C9">
      <w:pPr>
        <w:pStyle w:val="Odsekzoznamu"/>
        <w:spacing w:after="0" w:line="240" w:lineRule="auto"/>
        <w:ind w:left="567"/>
        <w:jc w:val="both"/>
        <w:rPr>
          <w:rFonts w:ascii="Times New Roman" w:hAnsi="Times New Roman" w:cs="Times New Roman"/>
          <w:sz w:val="24"/>
          <w:szCs w:val="24"/>
        </w:rPr>
      </w:pPr>
      <w:r>
        <w:rPr>
          <w:rFonts w:ascii="Times New Roman" w:hAnsi="Times New Roman" w:cs="Times New Roman"/>
          <w:sz w:val="24"/>
          <w:szCs w:val="24"/>
        </w:rPr>
        <w:t>Doterajšie písm. u) sa označuje ako písm. v).</w:t>
      </w:r>
    </w:p>
    <w:p w14:paraId="0FA1FEC2" w14:textId="77777777" w:rsidR="008C419C" w:rsidRDefault="008C419C" w:rsidP="009959C9">
      <w:pPr>
        <w:pStyle w:val="Odsekzoznamu"/>
        <w:spacing w:after="0" w:line="240" w:lineRule="auto"/>
        <w:ind w:left="567"/>
        <w:jc w:val="both"/>
        <w:rPr>
          <w:rFonts w:ascii="Times New Roman" w:hAnsi="Times New Roman" w:cs="Times New Roman"/>
          <w:sz w:val="24"/>
          <w:szCs w:val="24"/>
        </w:rPr>
      </w:pPr>
    </w:p>
    <w:p w14:paraId="1EEC6B59" w14:textId="285CAC3F" w:rsidR="00C31BC4" w:rsidRDefault="00B75B35" w:rsidP="00C31BC4">
      <w:pPr>
        <w:pStyle w:val="Odsekzoznamu"/>
        <w:numPr>
          <w:ilvl w:val="0"/>
          <w:numId w:val="31"/>
        </w:numPr>
        <w:spacing w:after="0" w:line="240" w:lineRule="auto"/>
        <w:ind w:left="567" w:hanging="567"/>
        <w:jc w:val="both"/>
        <w:rPr>
          <w:rFonts w:ascii="Times New Roman" w:hAnsi="Times New Roman" w:cs="Times New Roman"/>
          <w:sz w:val="24"/>
          <w:szCs w:val="24"/>
        </w:rPr>
      </w:pPr>
      <w:r>
        <w:rPr>
          <w:rFonts w:ascii="Times New Roman" w:hAnsi="Times New Roman" w:cs="Times New Roman"/>
          <w:sz w:val="24"/>
          <w:szCs w:val="24"/>
        </w:rPr>
        <w:lastRenderedPageBreak/>
        <w:t xml:space="preserve">V § 4 </w:t>
      </w:r>
      <w:r w:rsidR="00C31BC4">
        <w:rPr>
          <w:rFonts w:ascii="Times New Roman" w:hAnsi="Times New Roman" w:cs="Times New Roman"/>
          <w:sz w:val="24"/>
          <w:szCs w:val="24"/>
        </w:rPr>
        <w:t xml:space="preserve">ods. (3) písm. r) znie: </w:t>
      </w:r>
    </w:p>
    <w:p w14:paraId="42FEDC2B" w14:textId="0BFB1503" w:rsidR="00C31BC4" w:rsidRPr="00C31BC4" w:rsidRDefault="00C31BC4" w:rsidP="00C31BC4">
      <w:pPr>
        <w:pStyle w:val="Odsekzoznamu"/>
        <w:spacing w:after="0" w:line="240" w:lineRule="auto"/>
        <w:ind w:left="567"/>
        <w:jc w:val="both"/>
        <w:rPr>
          <w:rFonts w:ascii="Times New Roman" w:hAnsi="Times New Roman" w:cs="Times New Roman"/>
          <w:sz w:val="24"/>
          <w:szCs w:val="24"/>
        </w:rPr>
      </w:pPr>
      <w:r>
        <w:rPr>
          <w:rFonts w:ascii="Times New Roman" w:hAnsi="Times New Roman" w:cs="Times New Roman"/>
          <w:sz w:val="24"/>
          <w:szCs w:val="24"/>
        </w:rPr>
        <w:t>„</w:t>
      </w:r>
      <w:r w:rsidRPr="00C31BC4">
        <w:rPr>
          <w:rFonts w:ascii="Times New Roman" w:eastAsia="Times New Roman" w:hAnsi="Times New Roman" w:cs="Times New Roman"/>
          <w:sz w:val="24"/>
          <w:szCs w:val="24"/>
        </w:rPr>
        <w:t>zriadenie vecného bremena na nehnuteľnostiach vo vlastníctve mesta napr. v prípadoch inžinierskych sietí (kanalizácia, voda, plyn, telekomunikácie, elektrické rozvody a pod.), zriadenie vecného bremena v prípade práva prechodu pešo, vozidlom apod., zriadenie záložného práva, v súlade s § 19 týchto Zásad,</w:t>
      </w:r>
      <w:r>
        <w:rPr>
          <w:rFonts w:ascii="Times New Roman" w:eastAsia="Times New Roman" w:hAnsi="Times New Roman" w:cs="Times New Roman"/>
          <w:sz w:val="24"/>
          <w:szCs w:val="24"/>
        </w:rPr>
        <w:t>“</w:t>
      </w:r>
      <w:r w:rsidRPr="00C31BC4">
        <w:rPr>
          <w:rFonts w:ascii="Times New Roman" w:eastAsia="Times New Roman" w:hAnsi="Times New Roman" w:cs="Times New Roman"/>
          <w:sz w:val="24"/>
          <w:szCs w:val="24"/>
        </w:rPr>
        <w:t xml:space="preserve"> </w:t>
      </w:r>
    </w:p>
    <w:p w14:paraId="17D6FE28" w14:textId="77777777" w:rsidR="00B75B35" w:rsidRPr="006F1230" w:rsidRDefault="00B75B35" w:rsidP="00C31BC4">
      <w:pPr>
        <w:pStyle w:val="Odsekzoznamu"/>
        <w:spacing w:line="240" w:lineRule="auto"/>
        <w:ind w:left="567" w:hanging="567"/>
        <w:rPr>
          <w:rFonts w:ascii="Times New Roman" w:hAnsi="Times New Roman" w:cs="Times New Roman"/>
          <w:sz w:val="24"/>
          <w:szCs w:val="24"/>
        </w:rPr>
      </w:pPr>
    </w:p>
    <w:p w14:paraId="3C9EC6C3" w14:textId="77777777" w:rsidR="00C31BC4" w:rsidRDefault="00762958" w:rsidP="00C31BC4">
      <w:pPr>
        <w:pStyle w:val="Odsekzoznamu"/>
        <w:numPr>
          <w:ilvl w:val="0"/>
          <w:numId w:val="31"/>
        </w:numPr>
        <w:spacing w:after="0" w:line="240" w:lineRule="auto"/>
        <w:ind w:left="567" w:hanging="567"/>
        <w:jc w:val="both"/>
        <w:rPr>
          <w:rFonts w:ascii="Times New Roman" w:hAnsi="Times New Roman" w:cs="Times New Roman"/>
          <w:sz w:val="24"/>
          <w:szCs w:val="24"/>
        </w:rPr>
      </w:pPr>
      <w:r>
        <w:rPr>
          <w:rFonts w:ascii="Times New Roman" w:hAnsi="Times New Roman" w:cs="Times New Roman"/>
          <w:sz w:val="24"/>
          <w:szCs w:val="24"/>
        </w:rPr>
        <w:t xml:space="preserve">V § 4 ods. </w:t>
      </w:r>
      <w:r w:rsidR="002D25E9">
        <w:rPr>
          <w:rFonts w:ascii="Times New Roman" w:hAnsi="Times New Roman" w:cs="Times New Roman"/>
          <w:sz w:val="24"/>
          <w:szCs w:val="24"/>
        </w:rPr>
        <w:t>(</w:t>
      </w:r>
      <w:r w:rsidR="00C31BC4">
        <w:rPr>
          <w:rFonts w:ascii="Times New Roman" w:hAnsi="Times New Roman" w:cs="Times New Roman"/>
          <w:sz w:val="24"/>
          <w:szCs w:val="24"/>
        </w:rPr>
        <w:t>3</w:t>
      </w:r>
      <w:r w:rsidR="002D25E9">
        <w:rPr>
          <w:rFonts w:ascii="Times New Roman" w:hAnsi="Times New Roman" w:cs="Times New Roman"/>
          <w:sz w:val="24"/>
          <w:szCs w:val="24"/>
        </w:rPr>
        <w:t>)</w:t>
      </w:r>
      <w:r>
        <w:rPr>
          <w:rFonts w:ascii="Times New Roman" w:hAnsi="Times New Roman" w:cs="Times New Roman"/>
          <w:sz w:val="24"/>
          <w:szCs w:val="24"/>
        </w:rPr>
        <w:t xml:space="preserve"> </w:t>
      </w:r>
      <w:r w:rsidR="00EE6C51">
        <w:rPr>
          <w:rFonts w:ascii="Times New Roman" w:hAnsi="Times New Roman" w:cs="Times New Roman"/>
          <w:sz w:val="24"/>
          <w:szCs w:val="24"/>
        </w:rPr>
        <w:t xml:space="preserve">písm. </w:t>
      </w:r>
      <w:r w:rsidR="00C31BC4">
        <w:rPr>
          <w:rFonts w:ascii="Times New Roman" w:hAnsi="Times New Roman" w:cs="Times New Roman"/>
          <w:sz w:val="24"/>
          <w:szCs w:val="24"/>
        </w:rPr>
        <w:t>s</w:t>
      </w:r>
      <w:r w:rsidR="00EE6C51">
        <w:rPr>
          <w:rFonts w:ascii="Times New Roman" w:hAnsi="Times New Roman" w:cs="Times New Roman"/>
          <w:sz w:val="24"/>
          <w:szCs w:val="24"/>
        </w:rPr>
        <w:t xml:space="preserve">) </w:t>
      </w:r>
      <w:r w:rsidR="001632A9" w:rsidRPr="005177C6">
        <w:rPr>
          <w:rFonts w:ascii="Times New Roman" w:hAnsi="Times New Roman" w:cs="Times New Roman"/>
          <w:sz w:val="24"/>
          <w:szCs w:val="24"/>
        </w:rPr>
        <w:t>z</w:t>
      </w:r>
      <w:r w:rsidR="00C31BC4">
        <w:rPr>
          <w:rFonts w:ascii="Times New Roman" w:hAnsi="Times New Roman" w:cs="Times New Roman"/>
          <w:sz w:val="24"/>
          <w:szCs w:val="24"/>
        </w:rPr>
        <w:t>nie</w:t>
      </w:r>
      <w:r w:rsidRPr="005177C6">
        <w:rPr>
          <w:rFonts w:ascii="Times New Roman" w:hAnsi="Times New Roman" w:cs="Times New Roman"/>
          <w:sz w:val="24"/>
          <w:szCs w:val="24"/>
        </w:rPr>
        <w:t>:</w:t>
      </w:r>
      <w:bookmarkStart w:id="0" w:name="_Hlk160030038"/>
    </w:p>
    <w:p w14:paraId="5D1B3193" w14:textId="45F215AC" w:rsidR="00C31BC4" w:rsidRPr="00C31BC4" w:rsidRDefault="00C31BC4" w:rsidP="00C31BC4">
      <w:pPr>
        <w:pStyle w:val="Odsekzoznamu"/>
        <w:spacing w:after="0" w:line="240" w:lineRule="auto"/>
        <w:ind w:left="567"/>
        <w:jc w:val="both"/>
        <w:rPr>
          <w:rFonts w:ascii="Times New Roman" w:hAnsi="Times New Roman" w:cs="Times New Roman"/>
          <w:sz w:val="24"/>
          <w:szCs w:val="24"/>
        </w:rPr>
      </w:pPr>
      <w:r w:rsidRPr="00C31BC4">
        <w:rPr>
          <w:rFonts w:ascii="Times New Roman" w:hAnsi="Times New Roman" w:cs="Times New Roman"/>
          <w:color w:val="000000"/>
          <w:sz w:val="24"/>
          <w:szCs w:val="24"/>
        </w:rPr>
        <w:t>„</w:t>
      </w:r>
      <w:r w:rsidRPr="00C31BC4">
        <w:rPr>
          <w:rFonts w:ascii="Times New Roman" w:eastAsia="Times New Roman" w:hAnsi="Times New Roman" w:cs="Times New Roman"/>
          <w:sz w:val="24"/>
          <w:szCs w:val="24"/>
        </w:rPr>
        <w:t>zriadenie vecného bremena v prospech mesta ako oprávneného z vecného bremena s finančným plnením vyšším ako 5 000,- EUR,</w:t>
      </w:r>
      <w:r>
        <w:rPr>
          <w:rFonts w:ascii="Times New Roman" w:eastAsia="Times New Roman" w:hAnsi="Times New Roman" w:cs="Times New Roman"/>
          <w:sz w:val="24"/>
          <w:szCs w:val="24"/>
        </w:rPr>
        <w:t>“</w:t>
      </w:r>
    </w:p>
    <w:p w14:paraId="5ACFC835" w14:textId="77777777" w:rsidR="00735D1F" w:rsidRPr="00735D1F" w:rsidRDefault="00735D1F" w:rsidP="00C31BC4">
      <w:pPr>
        <w:autoSpaceDE w:val="0"/>
        <w:autoSpaceDN w:val="0"/>
        <w:adjustRightInd w:val="0"/>
        <w:spacing w:after="0" w:line="240" w:lineRule="auto"/>
        <w:ind w:left="567" w:hanging="567"/>
        <w:jc w:val="both"/>
        <w:rPr>
          <w:rFonts w:ascii="Times New Roman" w:hAnsi="Times New Roman" w:cs="Times New Roman"/>
          <w:color w:val="000000"/>
          <w:sz w:val="24"/>
          <w:szCs w:val="24"/>
        </w:rPr>
      </w:pPr>
    </w:p>
    <w:bookmarkEnd w:id="0"/>
    <w:p w14:paraId="0E1FDD9C" w14:textId="3D3BB1E8" w:rsidR="00CE2E05" w:rsidRDefault="00CE2E05" w:rsidP="00C31BC4">
      <w:pPr>
        <w:pStyle w:val="Odsekzoznamu"/>
        <w:numPr>
          <w:ilvl w:val="0"/>
          <w:numId w:val="31"/>
        </w:numPr>
        <w:spacing w:after="0" w:line="240" w:lineRule="auto"/>
        <w:ind w:left="567" w:hanging="567"/>
        <w:jc w:val="both"/>
        <w:rPr>
          <w:rFonts w:ascii="Times New Roman" w:hAnsi="Times New Roman" w:cs="Times New Roman"/>
          <w:sz w:val="24"/>
          <w:szCs w:val="24"/>
        </w:rPr>
      </w:pPr>
      <w:r>
        <w:rPr>
          <w:rFonts w:ascii="Times New Roman" w:hAnsi="Times New Roman" w:cs="Times New Roman"/>
          <w:sz w:val="24"/>
          <w:szCs w:val="24"/>
        </w:rPr>
        <w:t>Poznámka pod čiarou k odkazu 10 znie:</w:t>
      </w:r>
    </w:p>
    <w:p w14:paraId="4176B4C5" w14:textId="2F27CDD8" w:rsidR="00CE2E05" w:rsidRPr="00CE2E05" w:rsidRDefault="00CE2E05" w:rsidP="00CE2E05">
      <w:pPr>
        <w:pStyle w:val="Odsekzoznamu"/>
        <w:spacing w:after="0" w:line="240" w:lineRule="auto"/>
        <w:ind w:left="567"/>
        <w:jc w:val="both"/>
        <w:rPr>
          <w:rFonts w:ascii="Times New Roman" w:hAnsi="Times New Roman" w:cs="Times New Roman"/>
          <w:sz w:val="24"/>
          <w:szCs w:val="24"/>
        </w:rPr>
      </w:pPr>
      <w:r w:rsidRPr="00CE2E05">
        <w:rPr>
          <w:rFonts w:ascii="Times New Roman" w:hAnsi="Times New Roman" w:cs="Times New Roman"/>
          <w:sz w:val="24"/>
          <w:szCs w:val="24"/>
        </w:rPr>
        <w:t>„</w:t>
      </w:r>
      <w:r w:rsidRPr="00CE2E05">
        <w:rPr>
          <w:rFonts w:ascii="Times New Roman" w:hAnsi="Times New Roman" w:cs="Times New Roman"/>
          <w:sz w:val="24"/>
          <w:szCs w:val="24"/>
          <w:vertAlign w:val="superscript"/>
        </w:rPr>
        <w:t>10</w:t>
      </w:r>
      <w:r w:rsidRPr="00CE2E05">
        <w:rPr>
          <w:rFonts w:ascii="Times New Roman" w:hAnsi="Times New Roman" w:cs="Times New Roman"/>
          <w:sz w:val="24"/>
          <w:szCs w:val="24"/>
        </w:rPr>
        <w:t xml:space="preserve"> Všeobecne záväzné nariadenie mesta Šaľa č. 8/2024 o podmienkach nájmu a užívania nájomných bytov vo vlastníctve mesta Šaľa v platnom znení.“</w:t>
      </w:r>
    </w:p>
    <w:p w14:paraId="4BCEDA1C" w14:textId="77777777" w:rsidR="00CE2E05" w:rsidRPr="00CE2E05" w:rsidRDefault="00CE2E05" w:rsidP="00CE2E05">
      <w:pPr>
        <w:pStyle w:val="Odsekzoznamu"/>
        <w:spacing w:after="0" w:line="240" w:lineRule="auto"/>
        <w:ind w:left="567"/>
        <w:jc w:val="both"/>
        <w:rPr>
          <w:rFonts w:ascii="Times New Roman" w:hAnsi="Times New Roman" w:cs="Times New Roman"/>
          <w:sz w:val="24"/>
          <w:szCs w:val="24"/>
        </w:rPr>
      </w:pPr>
    </w:p>
    <w:p w14:paraId="3C1FF557" w14:textId="77777777" w:rsidR="002C4294" w:rsidRPr="002C4294" w:rsidRDefault="00EE04CA" w:rsidP="002C4294">
      <w:pPr>
        <w:pStyle w:val="Odsekzoznamu"/>
        <w:numPr>
          <w:ilvl w:val="0"/>
          <w:numId w:val="31"/>
        </w:numPr>
        <w:spacing w:after="0" w:line="240" w:lineRule="auto"/>
        <w:ind w:left="567" w:hanging="567"/>
        <w:jc w:val="both"/>
        <w:rPr>
          <w:rFonts w:ascii="Times New Roman" w:hAnsi="Times New Roman" w:cs="Times New Roman"/>
          <w:sz w:val="24"/>
          <w:szCs w:val="24"/>
        </w:rPr>
      </w:pPr>
      <w:r>
        <w:rPr>
          <w:rFonts w:ascii="Times New Roman" w:hAnsi="Times New Roman" w:cs="Times New Roman"/>
          <w:color w:val="000000"/>
          <w:sz w:val="24"/>
          <w:szCs w:val="24"/>
        </w:rPr>
        <w:t xml:space="preserve">V § </w:t>
      </w:r>
      <w:r w:rsidR="002C4294">
        <w:rPr>
          <w:rFonts w:ascii="Times New Roman" w:hAnsi="Times New Roman" w:cs="Times New Roman"/>
          <w:color w:val="000000"/>
          <w:sz w:val="24"/>
          <w:szCs w:val="24"/>
        </w:rPr>
        <w:t>4</w:t>
      </w:r>
      <w:r>
        <w:rPr>
          <w:rFonts w:ascii="Times New Roman" w:hAnsi="Times New Roman" w:cs="Times New Roman"/>
          <w:color w:val="000000"/>
          <w:sz w:val="24"/>
          <w:szCs w:val="24"/>
        </w:rPr>
        <w:t xml:space="preserve"> </w:t>
      </w:r>
      <w:r w:rsidR="002C4294">
        <w:rPr>
          <w:rFonts w:ascii="Times New Roman" w:hAnsi="Times New Roman" w:cs="Times New Roman"/>
          <w:color w:val="000000"/>
          <w:sz w:val="24"/>
          <w:szCs w:val="24"/>
        </w:rPr>
        <w:t xml:space="preserve">ods. (7) </w:t>
      </w:r>
      <w:r>
        <w:rPr>
          <w:rFonts w:ascii="Times New Roman" w:hAnsi="Times New Roman" w:cs="Times New Roman"/>
          <w:color w:val="000000"/>
          <w:sz w:val="24"/>
          <w:szCs w:val="24"/>
        </w:rPr>
        <w:t xml:space="preserve">sa </w:t>
      </w:r>
      <w:r w:rsidR="003463CB">
        <w:rPr>
          <w:rFonts w:ascii="Times New Roman" w:hAnsi="Times New Roman" w:cs="Times New Roman"/>
          <w:color w:val="000000"/>
          <w:sz w:val="24"/>
          <w:szCs w:val="24"/>
        </w:rPr>
        <w:t>z</w:t>
      </w:r>
      <w:r>
        <w:rPr>
          <w:rFonts w:ascii="Times New Roman" w:hAnsi="Times New Roman" w:cs="Times New Roman"/>
          <w:color w:val="000000"/>
          <w:sz w:val="24"/>
          <w:szCs w:val="24"/>
        </w:rPr>
        <w:t xml:space="preserve">a </w:t>
      </w:r>
      <w:r w:rsidR="002C4294">
        <w:rPr>
          <w:rFonts w:ascii="Times New Roman" w:hAnsi="Times New Roman" w:cs="Times New Roman"/>
          <w:color w:val="000000"/>
          <w:sz w:val="24"/>
          <w:szCs w:val="24"/>
        </w:rPr>
        <w:t>písm</w:t>
      </w:r>
      <w:r>
        <w:rPr>
          <w:rFonts w:ascii="Times New Roman" w:hAnsi="Times New Roman" w:cs="Times New Roman"/>
          <w:color w:val="000000"/>
          <w:sz w:val="24"/>
          <w:szCs w:val="24"/>
        </w:rPr>
        <w:t>.</w:t>
      </w:r>
      <w:r w:rsidR="003463CB">
        <w:rPr>
          <w:rFonts w:ascii="Times New Roman" w:hAnsi="Times New Roman" w:cs="Times New Roman"/>
          <w:color w:val="000000"/>
          <w:sz w:val="24"/>
          <w:szCs w:val="24"/>
        </w:rPr>
        <w:t xml:space="preserve"> </w:t>
      </w:r>
      <w:r w:rsidR="002C4294">
        <w:rPr>
          <w:rFonts w:ascii="Times New Roman" w:hAnsi="Times New Roman" w:cs="Times New Roman"/>
          <w:color w:val="000000"/>
          <w:sz w:val="24"/>
          <w:szCs w:val="24"/>
        </w:rPr>
        <w:t>f</w:t>
      </w:r>
      <w:r>
        <w:rPr>
          <w:rFonts w:ascii="Times New Roman" w:hAnsi="Times New Roman" w:cs="Times New Roman"/>
          <w:color w:val="000000"/>
          <w:sz w:val="24"/>
          <w:szCs w:val="24"/>
        </w:rPr>
        <w:t>) vklad</w:t>
      </w:r>
      <w:r w:rsidR="002C4294">
        <w:rPr>
          <w:rFonts w:ascii="Times New Roman" w:hAnsi="Times New Roman" w:cs="Times New Roman"/>
          <w:color w:val="000000"/>
          <w:sz w:val="24"/>
          <w:szCs w:val="24"/>
        </w:rPr>
        <w:t>á</w:t>
      </w:r>
      <w:r>
        <w:rPr>
          <w:rFonts w:ascii="Times New Roman" w:hAnsi="Times New Roman" w:cs="Times New Roman"/>
          <w:color w:val="000000"/>
          <w:sz w:val="24"/>
          <w:szCs w:val="24"/>
        </w:rPr>
        <w:t xml:space="preserve"> nov</w:t>
      </w:r>
      <w:r w:rsidR="0011470D">
        <w:rPr>
          <w:rFonts w:ascii="Times New Roman" w:hAnsi="Times New Roman" w:cs="Times New Roman"/>
          <w:color w:val="000000"/>
          <w:sz w:val="24"/>
          <w:szCs w:val="24"/>
        </w:rPr>
        <w:t>é</w:t>
      </w:r>
      <w:r>
        <w:rPr>
          <w:rFonts w:ascii="Times New Roman" w:hAnsi="Times New Roman" w:cs="Times New Roman"/>
          <w:color w:val="000000"/>
          <w:sz w:val="24"/>
          <w:szCs w:val="24"/>
        </w:rPr>
        <w:t xml:space="preserve"> </w:t>
      </w:r>
      <w:r w:rsidR="002C4294">
        <w:rPr>
          <w:rFonts w:ascii="Times New Roman" w:hAnsi="Times New Roman" w:cs="Times New Roman"/>
          <w:color w:val="000000"/>
          <w:sz w:val="24"/>
          <w:szCs w:val="24"/>
        </w:rPr>
        <w:t>písm. g),</w:t>
      </w:r>
      <w:r>
        <w:rPr>
          <w:rFonts w:ascii="Times New Roman" w:hAnsi="Times New Roman" w:cs="Times New Roman"/>
          <w:color w:val="000000"/>
          <w:sz w:val="24"/>
          <w:szCs w:val="24"/>
        </w:rPr>
        <w:t xml:space="preserve"> </w:t>
      </w:r>
      <w:r w:rsidR="003463CB">
        <w:rPr>
          <w:rFonts w:ascii="Times New Roman" w:hAnsi="Times New Roman" w:cs="Times New Roman"/>
          <w:color w:val="000000"/>
          <w:sz w:val="24"/>
          <w:szCs w:val="24"/>
        </w:rPr>
        <w:t>ktor</w:t>
      </w:r>
      <w:r w:rsidR="009C192E">
        <w:rPr>
          <w:rFonts w:ascii="Times New Roman" w:hAnsi="Times New Roman" w:cs="Times New Roman"/>
          <w:color w:val="000000"/>
          <w:sz w:val="24"/>
          <w:szCs w:val="24"/>
        </w:rPr>
        <w:t>é</w:t>
      </w:r>
      <w:r w:rsidR="003463CB">
        <w:rPr>
          <w:rFonts w:ascii="Times New Roman" w:hAnsi="Times New Roman" w:cs="Times New Roman"/>
          <w:color w:val="000000"/>
          <w:sz w:val="24"/>
          <w:szCs w:val="24"/>
        </w:rPr>
        <w:t xml:space="preserve"> zn</w:t>
      </w:r>
      <w:r w:rsidR="002C4294">
        <w:rPr>
          <w:rFonts w:ascii="Times New Roman" w:hAnsi="Times New Roman" w:cs="Times New Roman"/>
          <w:color w:val="000000"/>
          <w:sz w:val="24"/>
          <w:szCs w:val="24"/>
        </w:rPr>
        <w:t>ie:</w:t>
      </w:r>
      <w:bookmarkStart w:id="1" w:name="_Hlk160030072"/>
    </w:p>
    <w:p w14:paraId="4CFE9032" w14:textId="02ACB820" w:rsidR="002C4294" w:rsidRPr="002C4294" w:rsidRDefault="002C4294" w:rsidP="002C4294">
      <w:pPr>
        <w:pStyle w:val="Odsekzoznamu"/>
        <w:spacing w:after="0" w:line="240" w:lineRule="auto"/>
        <w:ind w:left="567"/>
        <w:jc w:val="both"/>
        <w:rPr>
          <w:rFonts w:ascii="Times New Roman" w:hAnsi="Times New Roman" w:cs="Times New Roman"/>
          <w:sz w:val="24"/>
          <w:szCs w:val="24"/>
        </w:rPr>
      </w:pPr>
      <w:r w:rsidRPr="002C4294">
        <w:rPr>
          <w:rFonts w:ascii="Times New Roman" w:hAnsi="Times New Roman" w:cs="Times New Roman"/>
          <w:sz w:val="24"/>
          <w:szCs w:val="24"/>
        </w:rPr>
        <w:t>„</w:t>
      </w:r>
      <w:bookmarkEnd w:id="1"/>
      <w:r w:rsidRPr="002C4294">
        <w:rPr>
          <w:rFonts w:ascii="Times New Roman" w:eastAsia="Times New Roman" w:hAnsi="Times New Roman" w:cs="Times New Roman"/>
          <w:sz w:val="24"/>
          <w:szCs w:val="24"/>
        </w:rPr>
        <w:t>uzatvoriť nájomnú zmluvu ohľadom majetku mesta v správe obstaraného z verejných prostriedkov podľa osobitných predpisov</w:t>
      </w:r>
      <w:r w:rsidRPr="002C4294">
        <w:rPr>
          <w:rFonts w:ascii="Times New Roman" w:eastAsia="Times New Roman" w:hAnsi="Times New Roman" w:cs="Times New Roman"/>
          <w:sz w:val="24"/>
          <w:szCs w:val="24"/>
          <w:vertAlign w:val="superscript"/>
        </w:rPr>
        <w:t>4a</w:t>
      </w:r>
      <w:r w:rsidRPr="002C4294">
        <w:rPr>
          <w:rFonts w:ascii="Times New Roman" w:eastAsia="Times New Roman" w:hAnsi="Times New Roman" w:cs="Times New Roman"/>
          <w:sz w:val="24"/>
          <w:szCs w:val="24"/>
        </w:rPr>
        <w:t xml:space="preserve">, ak ich poskytnutie bolo podmienené povinnosťou </w:t>
      </w:r>
      <w:r w:rsidR="00A01B9E">
        <w:rPr>
          <w:rFonts w:ascii="Times New Roman" w:eastAsia="Times New Roman" w:hAnsi="Times New Roman" w:cs="Times New Roman"/>
          <w:sz w:val="24"/>
          <w:szCs w:val="24"/>
        </w:rPr>
        <w:t>mesta</w:t>
      </w:r>
      <w:r w:rsidRPr="002C4294">
        <w:rPr>
          <w:rFonts w:ascii="Times New Roman" w:eastAsia="Times New Roman" w:hAnsi="Times New Roman" w:cs="Times New Roman"/>
          <w:sz w:val="24"/>
          <w:szCs w:val="24"/>
        </w:rPr>
        <w:t xml:space="preserve"> zabezpečiť využitie tohto majetku v súlade s podmienkami, za ktorých sa verejné prostriedky poskytli s predchádzajúcim súhlasom primátora mesta.</w:t>
      </w:r>
      <w:r>
        <w:rPr>
          <w:rFonts w:ascii="Times New Roman" w:eastAsia="Times New Roman" w:hAnsi="Times New Roman" w:cs="Times New Roman"/>
          <w:sz w:val="24"/>
          <w:szCs w:val="24"/>
        </w:rPr>
        <w:t>“</w:t>
      </w:r>
    </w:p>
    <w:p w14:paraId="2FFADFE0" w14:textId="4AB924CE" w:rsidR="009721AE" w:rsidRPr="006F1230" w:rsidRDefault="009721AE" w:rsidP="002C4294">
      <w:pPr>
        <w:autoSpaceDE w:val="0"/>
        <w:autoSpaceDN w:val="0"/>
        <w:adjustRightInd w:val="0"/>
        <w:spacing w:after="0" w:line="240" w:lineRule="auto"/>
        <w:jc w:val="both"/>
        <w:rPr>
          <w:rFonts w:ascii="Times New Roman" w:hAnsi="Times New Roman" w:cs="Times New Roman"/>
          <w:color w:val="000000"/>
          <w:sz w:val="24"/>
          <w:szCs w:val="24"/>
        </w:rPr>
      </w:pPr>
    </w:p>
    <w:p w14:paraId="07773231" w14:textId="7BADA994" w:rsidR="00062E6E" w:rsidRDefault="00062E6E" w:rsidP="00C31BC4">
      <w:pPr>
        <w:pStyle w:val="Odsekzoznamu"/>
        <w:numPr>
          <w:ilvl w:val="0"/>
          <w:numId w:val="31"/>
        </w:numPr>
        <w:autoSpaceDE w:val="0"/>
        <w:autoSpaceDN w:val="0"/>
        <w:adjustRightInd w:val="0"/>
        <w:spacing w:after="0" w:line="240" w:lineRule="auto"/>
        <w:ind w:left="567" w:hanging="567"/>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V § </w:t>
      </w:r>
      <w:r w:rsidR="002C4294">
        <w:rPr>
          <w:rFonts w:ascii="Times New Roman" w:hAnsi="Times New Roman" w:cs="Times New Roman"/>
          <w:color w:val="000000"/>
          <w:sz w:val="24"/>
          <w:szCs w:val="24"/>
        </w:rPr>
        <w:t>6</w:t>
      </w:r>
      <w:r>
        <w:rPr>
          <w:rFonts w:ascii="Times New Roman" w:hAnsi="Times New Roman" w:cs="Times New Roman"/>
          <w:color w:val="000000"/>
          <w:sz w:val="24"/>
          <w:szCs w:val="24"/>
        </w:rPr>
        <w:t xml:space="preserve"> ods. (</w:t>
      </w:r>
      <w:r w:rsidR="002C4294">
        <w:rPr>
          <w:rFonts w:ascii="Times New Roman" w:hAnsi="Times New Roman" w:cs="Times New Roman"/>
          <w:color w:val="000000"/>
          <w:sz w:val="24"/>
          <w:szCs w:val="24"/>
        </w:rPr>
        <w:t>5</w:t>
      </w:r>
      <w:r>
        <w:rPr>
          <w:rFonts w:ascii="Times New Roman" w:hAnsi="Times New Roman" w:cs="Times New Roman"/>
          <w:color w:val="000000"/>
          <w:sz w:val="24"/>
          <w:szCs w:val="24"/>
        </w:rPr>
        <w:t xml:space="preserve">) </w:t>
      </w:r>
      <w:r w:rsidR="002C4294">
        <w:rPr>
          <w:rFonts w:ascii="Times New Roman" w:hAnsi="Times New Roman" w:cs="Times New Roman"/>
          <w:color w:val="000000"/>
          <w:sz w:val="24"/>
          <w:szCs w:val="24"/>
        </w:rPr>
        <w:t>znie:</w:t>
      </w:r>
    </w:p>
    <w:p w14:paraId="353451C0" w14:textId="4BAFB88E" w:rsidR="002C4294" w:rsidRDefault="002C4294" w:rsidP="002C4294">
      <w:pPr>
        <w:pStyle w:val="Odsekzoznamu"/>
        <w:autoSpaceDE w:val="0"/>
        <w:autoSpaceDN w:val="0"/>
        <w:adjustRightInd w:val="0"/>
        <w:spacing w:after="0"/>
        <w:ind w:left="567" w:right="141"/>
        <w:jc w:val="both"/>
        <w:rPr>
          <w:rFonts w:ascii="Times New Roman" w:hAnsi="Times New Roman" w:cs="Times New Roman"/>
          <w:sz w:val="24"/>
          <w:szCs w:val="24"/>
        </w:rPr>
      </w:pPr>
      <w:r>
        <w:rPr>
          <w:rFonts w:ascii="Times New Roman" w:hAnsi="Times New Roman" w:cs="Times New Roman"/>
          <w:color w:val="000000"/>
          <w:sz w:val="24"/>
          <w:szCs w:val="24"/>
        </w:rPr>
        <w:t>„</w:t>
      </w:r>
      <w:r w:rsidRPr="00E902EF">
        <w:rPr>
          <w:rFonts w:ascii="Times New Roman" w:hAnsi="Times New Roman" w:cs="Times New Roman"/>
          <w:sz w:val="24"/>
          <w:szCs w:val="24"/>
        </w:rPr>
        <w:t>Cenov</w:t>
      </w:r>
      <w:r>
        <w:rPr>
          <w:rFonts w:ascii="Times New Roman" w:hAnsi="Times New Roman" w:cs="Times New Roman"/>
          <w:sz w:val="24"/>
          <w:szCs w:val="24"/>
        </w:rPr>
        <w:t>ú</w:t>
      </w:r>
      <w:r w:rsidRPr="00E902EF">
        <w:rPr>
          <w:rFonts w:ascii="Times New Roman" w:hAnsi="Times New Roman" w:cs="Times New Roman"/>
          <w:sz w:val="24"/>
          <w:szCs w:val="24"/>
        </w:rPr>
        <w:t xml:space="preserve"> ponuk</w:t>
      </w:r>
      <w:r>
        <w:rPr>
          <w:rFonts w:ascii="Times New Roman" w:hAnsi="Times New Roman" w:cs="Times New Roman"/>
          <w:sz w:val="24"/>
          <w:szCs w:val="24"/>
        </w:rPr>
        <w:t>u</w:t>
      </w:r>
      <w:r w:rsidRPr="00E902EF">
        <w:rPr>
          <w:rFonts w:ascii="Times New Roman" w:hAnsi="Times New Roman" w:cs="Times New Roman"/>
          <w:sz w:val="24"/>
          <w:szCs w:val="24"/>
        </w:rPr>
        <w:t xml:space="preserve"> </w:t>
      </w:r>
      <w:r>
        <w:rPr>
          <w:rFonts w:ascii="Times New Roman" w:hAnsi="Times New Roman" w:cs="Times New Roman"/>
          <w:sz w:val="24"/>
          <w:szCs w:val="24"/>
        </w:rPr>
        <w:t xml:space="preserve">môže záujemca </w:t>
      </w:r>
      <w:r w:rsidRPr="00E902EF">
        <w:rPr>
          <w:rFonts w:ascii="Times New Roman" w:hAnsi="Times New Roman" w:cs="Times New Roman"/>
          <w:sz w:val="24"/>
          <w:szCs w:val="24"/>
        </w:rPr>
        <w:t>podáva</w:t>
      </w:r>
      <w:r>
        <w:rPr>
          <w:rFonts w:ascii="Times New Roman" w:hAnsi="Times New Roman" w:cs="Times New Roman"/>
          <w:sz w:val="24"/>
          <w:szCs w:val="24"/>
        </w:rPr>
        <w:t>ť</w:t>
      </w:r>
      <w:r w:rsidRPr="00E902EF">
        <w:rPr>
          <w:rFonts w:ascii="Times New Roman" w:hAnsi="Times New Roman" w:cs="Times New Roman"/>
          <w:sz w:val="24"/>
          <w:szCs w:val="24"/>
        </w:rPr>
        <w:t xml:space="preserve"> elektronick</w:t>
      </w:r>
      <w:r>
        <w:rPr>
          <w:rFonts w:ascii="Times New Roman" w:hAnsi="Times New Roman" w:cs="Times New Roman"/>
          <w:sz w:val="24"/>
          <w:szCs w:val="24"/>
        </w:rPr>
        <w:t>y</w:t>
      </w:r>
      <w:r w:rsidRPr="00E902EF">
        <w:rPr>
          <w:rFonts w:ascii="Times New Roman" w:hAnsi="Times New Roman" w:cs="Times New Roman"/>
          <w:sz w:val="24"/>
          <w:szCs w:val="24"/>
        </w:rPr>
        <w:t xml:space="preserve"> alebo v listinnej podobe. Cenová ponuka musí byť riadne označená spôsobom uvedeným v zverejnenom zámere prevodu majetku mesta formou priameho predaja.</w:t>
      </w:r>
      <w:r>
        <w:rPr>
          <w:rFonts w:ascii="Times New Roman" w:hAnsi="Times New Roman" w:cs="Times New Roman"/>
          <w:sz w:val="24"/>
          <w:szCs w:val="24"/>
        </w:rPr>
        <w:t xml:space="preserve"> Pre elektronické doručovanie cenových ponúk bude v kritériách na podanie cenových ponúk uvedená konkrétna e-mailová adresa.“ </w:t>
      </w:r>
    </w:p>
    <w:p w14:paraId="61ADF8AF" w14:textId="77777777" w:rsidR="008C419C" w:rsidRDefault="008C419C" w:rsidP="002C4294">
      <w:pPr>
        <w:pStyle w:val="Odsekzoznamu"/>
        <w:autoSpaceDE w:val="0"/>
        <w:autoSpaceDN w:val="0"/>
        <w:adjustRightInd w:val="0"/>
        <w:spacing w:after="0"/>
        <w:ind w:left="567" w:right="141"/>
        <w:jc w:val="both"/>
        <w:rPr>
          <w:rFonts w:ascii="Times New Roman" w:hAnsi="Times New Roman" w:cs="Times New Roman"/>
          <w:sz w:val="24"/>
          <w:szCs w:val="24"/>
        </w:rPr>
      </w:pPr>
    </w:p>
    <w:p w14:paraId="7395FC37" w14:textId="38C7018A" w:rsidR="008C419C" w:rsidRPr="00E902EF" w:rsidRDefault="008C419C" w:rsidP="002C4294">
      <w:pPr>
        <w:pStyle w:val="Odsekzoznamu"/>
        <w:autoSpaceDE w:val="0"/>
        <w:autoSpaceDN w:val="0"/>
        <w:adjustRightInd w:val="0"/>
        <w:spacing w:after="0"/>
        <w:ind w:left="567" w:right="141"/>
        <w:jc w:val="both"/>
        <w:rPr>
          <w:rFonts w:ascii="Times New Roman" w:hAnsi="Times New Roman" w:cs="Times New Roman"/>
          <w:sz w:val="24"/>
          <w:szCs w:val="24"/>
        </w:rPr>
      </w:pPr>
      <w:r>
        <w:rPr>
          <w:rFonts w:ascii="Times New Roman" w:hAnsi="Times New Roman" w:cs="Times New Roman"/>
          <w:sz w:val="24"/>
          <w:szCs w:val="24"/>
        </w:rPr>
        <w:t>Poznámka pod čiarou k odkazu 16 sa vypúšťa.</w:t>
      </w:r>
    </w:p>
    <w:p w14:paraId="70E9CBE5" w14:textId="060EF91B" w:rsidR="00062E6E" w:rsidRDefault="00062E6E" w:rsidP="00C31BC4">
      <w:pPr>
        <w:pStyle w:val="Odsekzoznamu"/>
        <w:autoSpaceDE w:val="0"/>
        <w:autoSpaceDN w:val="0"/>
        <w:adjustRightInd w:val="0"/>
        <w:spacing w:after="0" w:line="240" w:lineRule="auto"/>
        <w:ind w:left="567" w:hanging="567"/>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p w14:paraId="380FA944" w14:textId="6863005C" w:rsidR="004012A7" w:rsidRDefault="009721AE" w:rsidP="00C31BC4">
      <w:pPr>
        <w:pStyle w:val="Odsekzoznamu"/>
        <w:numPr>
          <w:ilvl w:val="0"/>
          <w:numId w:val="31"/>
        </w:numPr>
        <w:autoSpaceDE w:val="0"/>
        <w:autoSpaceDN w:val="0"/>
        <w:adjustRightInd w:val="0"/>
        <w:spacing w:after="0" w:line="240" w:lineRule="auto"/>
        <w:ind w:left="567" w:hanging="567"/>
        <w:jc w:val="both"/>
        <w:rPr>
          <w:rFonts w:ascii="Times New Roman" w:hAnsi="Times New Roman" w:cs="Times New Roman"/>
          <w:color w:val="000000"/>
          <w:sz w:val="24"/>
          <w:szCs w:val="24"/>
        </w:rPr>
      </w:pPr>
      <w:r>
        <w:rPr>
          <w:rFonts w:ascii="Times New Roman" w:hAnsi="Times New Roman" w:cs="Times New Roman"/>
          <w:color w:val="000000"/>
          <w:sz w:val="24"/>
          <w:szCs w:val="24"/>
        </w:rPr>
        <w:t>V § 6</w:t>
      </w:r>
      <w:r w:rsidR="004012A7">
        <w:rPr>
          <w:rFonts w:ascii="Times New Roman" w:hAnsi="Times New Roman" w:cs="Times New Roman"/>
          <w:color w:val="000000"/>
          <w:sz w:val="24"/>
          <w:szCs w:val="24"/>
        </w:rPr>
        <w:t xml:space="preserve"> ods. (</w:t>
      </w:r>
      <w:r w:rsidR="002C4294">
        <w:rPr>
          <w:rFonts w:ascii="Times New Roman" w:hAnsi="Times New Roman" w:cs="Times New Roman"/>
          <w:color w:val="000000"/>
          <w:sz w:val="24"/>
          <w:szCs w:val="24"/>
        </w:rPr>
        <w:t>6</w:t>
      </w:r>
      <w:r w:rsidR="004012A7">
        <w:rPr>
          <w:rFonts w:ascii="Times New Roman" w:hAnsi="Times New Roman" w:cs="Times New Roman"/>
          <w:color w:val="000000"/>
          <w:sz w:val="24"/>
          <w:szCs w:val="24"/>
        </w:rPr>
        <w:t xml:space="preserve">) znie: </w:t>
      </w:r>
    </w:p>
    <w:p w14:paraId="32CF96F3" w14:textId="2546A431" w:rsidR="009721AE" w:rsidRPr="002C4294" w:rsidRDefault="004012A7" w:rsidP="002C4294">
      <w:pPr>
        <w:pStyle w:val="Odsekzoznamu"/>
        <w:autoSpaceDE w:val="0"/>
        <w:autoSpaceDN w:val="0"/>
        <w:adjustRightInd w:val="0"/>
        <w:spacing w:after="0" w:line="240" w:lineRule="auto"/>
        <w:ind w:left="567" w:right="141"/>
        <w:jc w:val="both"/>
        <w:rPr>
          <w:rFonts w:ascii="Times New Roman" w:hAnsi="Times New Roman" w:cs="Times New Roman"/>
          <w:color w:val="000000"/>
          <w:sz w:val="24"/>
          <w:szCs w:val="24"/>
        </w:rPr>
      </w:pPr>
      <w:r w:rsidRPr="002C4294">
        <w:rPr>
          <w:rFonts w:ascii="Times New Roman" w:hAnsi="Times New Roman" w:cs="Times New Roman"/>
          <w:color w:val="000000"/>
          <w:sz w:val="24"/>
          <w:szCs w:val="24"/>
        </w:rPr>
        <w:t>„</w:t>
      </w:r>
      <w:bookmarkStart w:id="2" w:name="_Hlk160006259"/>
      <w:r w:rsidR="00697E0E" w:rsidRPr="00697E0E">
        <w:rPr>
          <w:rFonts w:ascii="Times New Roman" w:hAnsi="Times New Roman" w:cs="Times New Roman"/>
          <w:sz w:val="24"/>
          <w:szCs w:val="24"/>
        </w:rPr>
        <w:t>Doručené cenové ponuky vyhodnotí mestské zastupiteľstvo a rozhodne o priamom predaji majetku mesta záujemcovi, ktorý ponúkol najvyššiu cenu alebo odmietne všetky cenové ponuky.</w:t>
      </w:r>
      <w:bookmarkEnd w:id="2"/>
      <w:r w:rsidRPr="002C4294">
        <w:rPr>
          <w:rFonts w:ascii="Times New Roman" w:hAnsi="Times New Roman" w:cs="Times New Roman"/>
          <w:color w:val="000000"/>
          <w:sz w:val="24"/>
          <w:szCs w:val="24"/>
        </w:rPr>
        <w:t xml:space="preserve">“  </w:t>
      </w:r>
    </w:p>
    <w:p w14:paraId="6522E543" w14:textId="77777777" w:rsidR="005177C6" w:rsidRDefault="005177C6" w:rsidP="00C31BC4">
      <w:pPr>
        <w:autoSpaceDE w:val="0"/>
        <w:autoSpaceDN w:val="0"/>
        <w:adjustRightInd w:val="0"/>
        <w:spacing w:after="0" w:line="240" w:lineRule="auto"/>
        <w:ind w:left="567" w:hanging="567"/>
        <w:jc w:val="both"/>
        <w:rPr>
          <w:rFonts w:ascii="Times New Roman" w:hAnsi="Times New Roman" w:cs="Times New Roman"/>
          <w:color w:val="000000"/>
          <w:sz w:val="24"/>
          <w:szCs w:val="24"/>
        </w:rPr>
      </w:pPr>
    </w:p>
    <w:p w14:paraId="13BC14D7" w14:textId="3B986D2C" w:rsidR="005177C6" w:rsidRDefault="005177C6" w:rsidP="00C31BC4">
      <w:pPr>
        <w:pStyle w:val="Odsekzoznamu"/>
        <w:numPr>
          <w:ilvl w:val="0"/>
          <w:numId w:val="31"/>
        </w:numPr>
        <w:autoSpaceDE w:val="0"/>
        <w:autoSpaceDN w:val="0"/>
        <w:adjustRightInd w:val="0"/>
        <w:spacing w:after="0" w:line="240" w:lineRule="auto"/>
        <w:ind w:left="567" w:hanging="567"/>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V § </w:t>
      </w:r>
      <w:r w:rsidR="002C4294">
        <w:rPr>
          <w:rFonts w:ascii="Times New Roman" w:hAnsi="Times New Roman" w:cs="Times New Roman"/>
          <w:color w:val="000000"/>
          <w:sz w:val="24"/>
          <w:szCs w:val="24"/>
        </w:rPr>
        <w:t>6</w:t>
      </w:r>
      <w:r>
        <w:rPr>
          <w:rFonts w:ascii="Times New Roman" w:hAnsi="Times New Roman" w:cs="Times New Roman"/>
          <w:color w:val="000000"/>
          <w:sz w:val="24"/>
          <w:szCs w:val="24"/>
        </w:rPr>
        <w:t xml:space="preserve"> </w:t>
      </w:r>
      <w:r w:rsidR="002C4294">
        <w:rPr>
          <w:rFonts w:ascii="Times New Roman" w:hAnsi="Times New Roman" w:cs="Times New Roman"/>
          <w:color w:val="000000"/>
          <w:sz w:val="24"/>
          <w:szCs w:val="24"/>
        </w:rPr>
        <w:t>sa za odsek (6) vkladá nový odsek (7), ktorý</w:t>
      </w:r>
      <w:r w:rsidR="009422DB">
        <w:rPr>
          <w:rFonts w:ascii="Times New Roman" w:hAnsi="Times New Roman" w:cs="Times New Roman"/>
          <w:color w:val="000000"/>
          <w:sz w:val="24"/>
          <w:szCs w:val="24"/>
        </w:rPr>
        <w:t xml:space="preserve"> znie</w:t>
      </w:r>
      <w:r>
        <w:rPr>
          <w:rFonts w:ascii="Times New Roman" w:hAnsi="Times New Roman" w:cs="Times New Roman"/>
          <w:color w:val="000000"/>
          <w:sz w:val="24"/>
          <w:szCs w:val="24"/>
        </w:rPr>
        <w:t>:</w:t>
      </w:r>
    </w:p>
    <w:p w14:paraId="6B6451AF" w14:textId="662F3E29" w:rsidR="005177C6" w:rsidRDefault="005177C6" w:rsidP="002C4294">
      <w:pPr>
        <w:pStyle w:val="Odsekzoznamu"/>
        <w:autoSpaceDE w:val="0"/>
        <w:autoSpaceDN w:val="0"/>
        <w:adjustRightInd w:val="0"/>
        <w:spacing w:after="0" w:line="240" w:lineRule="auto"/>
        <w:ind w:left="567"/>
        <w:jc w:val="both"/>
        <w:rPr>
          <w:rFonts w:ascii="Times New Roman" w:hAnsi="Times New Roman" w:cs="Times New Roman"/>
          <w:color w:val="000000"/>
          <w:sz w:val="24"/>
          <w:szCs w:val="24"/>
        </w:rPr>
      </w:pPr>
      <w:r>
        <w:rPr>
          <w:rFonts w:ascii="Times New Roman" w:eastAsia="Times New Roman" w:hAnsi="Times New Roman" w:cs="Times New Roman"/>
          <w:sz w:val="24"/>
          <w:szCs w:val="24"/>
        </w:rPr>
        <w:t>„</w:t>
      </w:r>
      <w:r w:rsidR="002C4294">
        <w:rPr>
          <w:rFonts w:ascii="Times New Roman" w:hAnsi="Times New Roman" w:cs="Times New Roman"/>
          <w:sz w:val="24"/>
          <w:szCs w:val="24"/>
        </w:rPr>
        <w:t>Mestský úrad zabezpečí mlčanlivosť o údajoch z doručených cenových ponúk až do uplynutia lehoty na ich predkladanie. Mestský úrad zároveň zabezpečí zverejnenie všetkých doručených cenových ponúk do 10 pracovných dní od uplynutia lehoty na ich predkladanie po dobu minimálne 30 dní na úradnej tabuli mesta a na webovom sídle mesta.“</w:t>
      </w:r>
    </w:p>
    <w:p w14:paraId="1BE6CCAA" w14:textId="77777777" w:rsidR="005177C6" w:rsidRDefault="005177C6" w:rsidP="00C31BC4">
      <w:pPr>
        <w:pStyle w:val="Odsekzoznamu"/>
        <w:autoSpaceDE w:val="0"/>
        <w:autoSpaceDN w:val="0"/>
        <w:adjustRightInd w:val="0"/>
        <w:spacing w:after="0" w:line="240" w:lineRule="auto"/>
        <w:ind w:left="567" w:hanging="567"/>
        <w:jc w:val="both"/>
        <w:rPr>
          <w:rFonts w:ascii="Times New Roman" w:hAnsi="Times New Roman" w:cs="Times New Roman"/>
          <w:color w:val="000000"/>
          <w:sz w:val="24"/>
          <w:szCs w:val="24"/>
        </w:rPr>
      </w:pPr>
    </w:p>
    <w:p w14:paraId="0C293A5E" w14:textId="1BD6B6B0" w:rsidR="001A02CF" w:rsidRPr="001A02CF" w:rsidRDefault="005177C6" w:rsidP="00C31BC4">
      <w:pPr>
        <w:pStyle w:val="Odsekzoznamu"/>
        <w:numPr>
          <w:ilvl w:val="0"/>
          <w:numId w:val="31"/>
        </w:numPr>
        <w:autoSpaceDE w:val="0"/>
        <w:autoSpaceDN w:val="0"/>
        <w:adjustRightInd w:val="0"/>
        <w:spacing w:after="0" w:line="240" w:lineRule="auto"/>
        <w:ind w:left="567" w:hanging="567"/>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r w:rsidR="00284962">
        <w:rPr>
          <w:rFonts w:ascii="Times New Roman" w:hAnsi="Times New Roman" w:cs="Times New Roman"/>
          <w:color w:val="000000"/>
          <w:sz w:val="24"/>
          <w:szCs w:val="24"/>
        </w:rPr>
        <w:t xml:space="preserve">V § </w:t>
      </w:r>
      <w:r w:rsidR="008C419C">
        <w:rPr>
          <w:rFonts w:ascii="Times New Roman" w:hAnsi="Times New Roman" w:cs="Times New Roman"/>
          <w:color w:val="000000"/>
          <w:sz w:val="24"/>
          <w:szCs w:val="24"/>
        </w:rPr>
        <w:t>1</w:t>
      </w:r>
      <w:r w:rsidR="00284962">
        <w:rPr>
          <w:rFonts w:ascii="Times New Roman" w:hAnsi="Times New Roman" w:cs="Times New Roman"/>
          <w:color w:val="000000"/>
          <w:sz w:val="24"/>
          <w:szCs w:val="24"/>
        </w:rPr>
        <w:t>0 ods. (</w:t>
      </w:r>
      <w:r w:rsidR="008C419C">
        <w:rPr>
          <w:rFonts w:ascii="Times New Roman" w:hAnsi="Times New Roman" w:cs="Times New Roman"/>
          <w:color w:val="000000"/>
          <w:sz w:val="24"/>
          <w:szCs w:val="24"/>
        </w:rPr>
        <w:t>2</w:t>
      </w:r>
      <w:r w:rsidR="00284962">
        <w:rPr>
          <w:rFonts w:ascii="Times New Roman" w:hAnsi="Times New Roman" w:cs="Times New Roman"/>
          <w:color w:val="000000"/>
          <w:sz w:val="24"/>
          <w:szCs w:val="24"/>
        </w:rPr>
        <w:t xml:space="preserve">) písm. </w:t>
      </w:r>
      <w:r w:rsidR="008C419C">
        <w:rPr>
          <w:rFonts w:ascii="Times New Roman" w:hAnsi="Times New Roman" w:cs="Times New Roman"/>
          <w:color w:val="000000"/>
          <w:sz w:val="24"/>
          <w:szCs w:val="24"/>
        </w:rPr>
        <w:t>e</w:t>
      </w:r>
      <w:r w:rsidR="00284962">
        <w:rPr>
          <w:rFonts w:ascii="Times New Roman" w:hAnsi="Times New Roman" w:cs="Times New Roman"/>
          <w:color w:val="000000"/>
          <w:sz w:val="24"/>
          <w:szCs w:val="24"/>
        </w:rPr>
        <w:t xml:space="preserve">) sa </w:t>
      </w:r>
      <w:r w:rsidR="008C419C">
        <w:rPr>
          <w:rFonts w:ascii="Times New Roman" w:hAnsi="Times New Roman" w:cs="Times New Roman"/>
          <w:color w:val="000000"/>
          <w:sz w:val="24"/>
          <w:szCs w:val="24"/>
        </w:rPr>
        <w:t xml:space="preserve">na konci pred čiarkou dopĺňa veta: </w:t>
      </w:r>
      <w:r w:rsidR="00284962">
        <w:rPr>
          <w:rFonts w:ascii="Times New Roman" w:hAnsi="Times New Roman" w:cs="Times New Roman"/>
          <w:color w:val="000000"/>
          <w:sz w:val="24"/>
          <w:szCs w:val="24"/>
        </w:rPr>
        <w:t>„</w:t>
      </w:r>
      <w:r w:rsidR="008C419C">
        <w:rPr>
          <w:rFonts w:ascii="Times New Roman" w:hAnsi="Times New Roman" w:cs="Times New Roman"/>
          <w:sz w:val="24"/>
          <w:szCs w:val="24"/>
        </w:rPr>
        <w:t xml:space="preserve">vrátane </w:t>
      </w:r>
      <w:r w:rsidR="00697E0E">
        <w:rPr>
          <w:rFonts w:ascii="Times New Roman" w:hAnsi="Times New Roman" w:cs="Times New Roman"/>
          <w:sz w:val="24"/>
          <w:szCs w:val="24"/>
        </w:rPr>
        <w:t xml:space="preserve">e-mailovej </w:t>
      </w:r>
      <w:r w:rsidR="008C419C">
        <w:rPr>
          <w:rFonts w:ascii="Times New Roman" w:hAnsi="Times New Roman" w:cs="Times New Roman"/>
          <w:sz w:val="24"/>
          <w:szCs w:val="24"/>
        </w:rPr>
        <w:t>adresy pre elektronické doručovanie súťažných návrhov</w:t>
      </w:r>
      <w:r w:rsidR="00284962">
        <w:rPr>
          <w:rFonts w:ascii="Times New Roman" w:hAnsi="Times New Roman" w:cs="Times New Roman"/>
          <w:color w:val="000000"/>
          <w:sz w:val="24"/>
          <w:szCs w:val="24"/>
        </w:rPr>
        <w:t>“</w:t>
      </w:r>
      <w:r w:rsidR="008C419C">
        <w:rPr>
          <w:rFonts w:ascii="Times New Roman" w:hAnsi="Times New Roman" w:cs="Times New Roman"/>
          <w:color w:val="000000"/>
          <w:sz w:val="24"/>
          <w:szCs w:val="24"/>
        </w:rPr>
        <w:t>.</w:t>
      </w:r>
      <w:r w:rsidR="00284962">
        <w:rPr>
          <w:rFonts w:ascii="Times New Roman" w:hAnsi="Times New Roman" w:cs="Times New Roman"/>
          <w:color w:val="000000"/>
          <w:sz w:val="24"/>
          <w:szCs w:val="24"/>
        </w:rPr>
        <w:t xml:space="preserve"> </w:t>
      </w:r>
    </w:p>
    <w:p w14:paraId="0EDD13A1" w14:textId="77777777" w:rsidR="00B15ACD" w:rsidRDefault="00B15ACD" w:rsidP="00C31BC4">
      <w:pPr>
        <w:pStyle w:val="Odsekzoznamu"/>
        <w:autoSpaceDE w:val="0"/>
        <w:autoSpaceDN w:val="0"/>
        <w:adjustRightInd w:val="0"/>
        <w:spacing w:after="0" w:line="240" w:lineRule="auto"/>
        <w:ind w:left="567" w:hanging="567"/>
        <w:jc w:val="both"/>
        <w:rPr>
          <w:rFonts w:ascii="Times New Roman" w:hAnsi="Times New Roman" w:cs="Times New Roman"/>
          <w:color w:val="000000"/>
          <w:sz w:val="24"/>
          <w:szCs w:val="24"/>
        </w:rPr>
      </w:pPr>
    </w:p>
    <w:p w14:paraId="6E3C7A95" w14:textId="3C25D25D" w:rsidR="008C419C" w:rsidRDefault="008C419C" w:rsidP="008C419C">
      <w:pPr>
        <w:pStyle w:val="Odsekzoznamu"/>
        <w:numPr>
          <w:ilvl w:val="0"/>
          <w:numId w:val="31"/>
        </w:numPr>
        <w:autoSpaceDE w:val="0"/>
        <w:autoSpaceDN w:val="0"/>
        <w:adjustRightInd w:val="0"/>
        <w:spacing w:after="0" w:line="240" w:lineRule="auto"/>
        <w:ind w:left="567" w:hanging="567"/>
        <w:jc w:val="both"/>
        <w:rPr>
          <w:rFonts w:ascii="Times New Roman" w:hAnsi="Times New Roman" w:cs="Times New Roman"/>
          <w:color w:val="000000"/>
          <w:sz w:val="24"/>
          <w:szCs w:val="24"/>
        </w:rPr>
      </w:pPr>
      <w:r w:rsidRPr="00180B7A">
        <w:rPr>
          <w:rFonts w:ascii="Times New Roman" w:hAnsi="Times New Roman" w:cs="Times New Roman"/>
          <w:color w:val="000000"/>
          <w:sz w:val="24"/>
          <w:szCs w:val="24"/>
        </w:rPr>
        <w:t>V </w:t>
      </w:r>
      <w:r>
        <w:rPr>
          <w:rFonts w:ascii="Times New Roman" w:hAnsi="Times New Roman" w:cs="Times New Roman"/>
          <w:color w:val="000000"/>
          <w:sz w:val="24"/>
          <w:szCs w:val="24"/>
        </w:rPr>
        <w:t>§ 11 ods</w:t>
      </w:r>
      <w:r w:rsidR="00ED6CBF">
        <w:rPr>
          <w:rFonts w:ascii="Times New Roman" w:hAnsi="Times New Roman" w:cs="Times New Roman"/>
          <w:color w:val="000000"/>
          <w:sz w:val="24"/>
          <w:szCs w:val="24"/>
        </w:rPr>
        <w:t>ek</w:t>
      </w:r>
      <w:r>
        <w:rPr>
          <w:rFonts w:ascii="Times New Roman" w:hAnsi="Times New Roman" w:cs="Times New Roman"/>
          <w:color w:val="000000"/>
          <w:sz w:val="24"/>
          <w:szCs w:val="24"/>
        </w:rPr>
        <w:t xml:space="preserve"> (1) znie:</w:t>
      </w:r>
    </w:p>
    <w:p w14:paraId="21379998" w14:textId="77777777" w:rsidR="008C419C" w:rsidRDefault="008C419C" w:rsidP="008C419C">
      <w:pPr>
        <w:pStyle w:val="Odsekzoznamu"/>
        <w:autoSpaceDE w:val="0"/>
        <w:autoSpaceDN w:val="0"/>
        <w:adjustRightInd w:val="0"/>
        <w:spacing w:after="0"/>
        <w:ind w:left="567" w:right="141"/>
        <w:jc w:val="both"/>
        <w:rPr>
          <w:rFonts w:ascii="Times New Roman" w:hAnsi="Times New Roman" w:cs="Times New Roman"/>
          <w:sz w:val="24"/>
          <w:szCs w:val="24"/>
        </w:rPr>
      </w:pPr>
      <w:r>
        <w:rPr>
          <w:rFonts w:ascii="Times New Roman" w:hAnsi="Times New Roman" w:cs="Times New Roman"/>
          <w:color w:val="000000"/>
          <w:sz w:val="24"/>
          <w:szCs w:val="24"/>
        </w:rPr>
        <w:t>„</w:t>
      </w:r>
      <w:r w:rsidRPr="00E902EF">
        <w:rPr>
          <w:rFonts w:ascii="Times New Roman" w:hAnsi="Times New Roman" w:cs="Times New Roman"/>
          <w:sz w:val="24"/>
          <w:szCs w:val="24"/>
        </w:rPr>
        <w:t xml:space="preserve">Súťažný návrh </w:t>
      </w:r>
      <w:r>
        <w:rPr>
          <w:rFonts w:ascii="Times New Roman" w:hAnsi="Times New Roman" w:cs="Times New Roman"/>
          <w:sz w:val="24"/>
          <w:szCs w:val="24"/>
        </w:rPr>
        <w:t>môže uchádzač</w:t>
      </w:r>
      <w:r w:rsidRPr="00E902EF">
        <w:rPr>
          <w:rFonts w:ascii="Times New Roman" w:hAnsi="Times New Roman" w:cs="Times New Roman"/>
          <w:sz w:val="24"/>
          <w:szCs w:val="24"/>
        </w:rPr>
        <w:t xml:space="preserve"> podáva</w:t>
      </w:r>
      <w:r>
        <w:rPr>
          <w:rFonts w:ascii="Times New Roman" w:hAnsi="Times New Roman" w:cs="Times New Roman"/>
          <w:sz w:val="24"/>
          <w:szCs w:val="24"/>
        </w:rPr>
        <w:t>ť</w:t>
      </w:r>
      <w:r w:rsidRPr="00E902EF">
        <w:rPr>
          <w:rFonts w:ascii="Times New Roman" w:hAnsi="Times New Roman" w:cs="Times New Roman"/>
          <w:sz w:val="24"/>
          <w:szCs w:val="24"/>
        </w:rPr>
        <w:t xml:space="preserve"> elektronick</w:t>
      </w:r>
      <w:r>
        <w:rPr>
          <w:rFonts w:ascii="Times New Roman" w:hAnsi="Times New Roman" w:cs="Times New Roman"/>
          <w:sz w:val="24"/>
          <w:szCs w:val="24"/>
        </w:rPr>
        <w:t>y</w:t>
      </w:r>
      <w:r w:rsidRPr="00E902EF">
        <w:rPr>
          <w:rFonts w:ascii="Times New Roman" w:hAnsi="Times New Roman" w:cs="Times New Roman"/>
          <w:sz w:val="24"/>
          <w:szCs w:val="24"/>
        </w:rPr>
        <w:t xml:space="preserve"> alebo v listinnej podobe. Súťažný návrh musí byť riadne označený spôsobom určeným vyhlasovateľom. </w:t>
      </w:r>
      <w:r w:rsidRPr="00E902EF">
        <w:rPr>
          <w:rFonts w:ascii="Times New Roman" w:hAnsi="Times New Roman" w:cs="Times New Roman"/>
          <w:sz w:val="24"/>
          <w:szCs w:val="24"/>
        </w:rPr>
        <w:lastRenderedPageBreak/>
        <w:t>Súťažný návrh nemožno meniť ani dopĺňať.</w:t>
      </w:r>
      <w:r>
        <w:rPr>
          <w:rFonts w:ascii="Times New Roman" w:hAnsi="Times New Roman" w:cs="Times New Roman"/>
          <w:sz w:val="24"/>
          <w:szCs w:val="24"/>
        </w:rPr>
        <w:t xml:space="preserve"> Pre elektronické doručovanie súťažných návrhov bude v podmienkach OVS uvedená konkrétna e-mailová adresa.“</w:t>
      </w:r>
    </w:p>
    <w:p w14:paraId="07FE7513" w14:textId="77777777" w:rsidR="008C419C" w:rsidRPr="00E902EF" w:rsidRDefault="008C419C" w:rsidP="008C419C">
      <w:pPr>
        <w:pStyle w:val="Odsekzoznamu"/>
        <w:autoSpaceDE w:val="0"/>
        <w:autoSpaceDN w:val="0"/>
        <w:adjustRightInd w:val="0"/>
        <w:spacing w:after="0"/>
        <w:ind w:left="567" w:right="141"/>
        <w:jc w:val="both"/>
        <w:rPr>
          <w:rFonts w:ascii="Times New Roman" w:hAnsi="Times New Roman" w:cs="Times New Roman"/>
          <w:sz w:val="24"/>
          <w:szCs w:val="24"/>
        </w:rPr>
      </w:pPr>
    </w:p>
    <w:p w14:paraId="498D67ED" w14:textId="09C3B48A" w:rsidR="008C419C" w:rsidRDefault="008C419C" w:rsidP="00C31BC4">
      <w:pPr>
        <w:pStyle w:val="Odsekzoznamu"/>
        <w:numPr>
          <w:ilvl w:val="0"/>
          <w:numId w:val="31"/>
        </w:numPr>
        <w:autoSpaceDE w:val="0"/>
        <w:autoSpaceDN w:val="0"/>
        <w:adjustRightInd w:val="0"/>
        <w:spacing w:after="0" w:line="240" w:lineRule="auto"/>
        <w:ind w:left="567" w:hanging="567"/>
        <w:jc w:val="both"/>
        <w:rPr>
          <w:rFonts w:ascii="Times New Roman" w:hAnsi="Times New Roman" w:cs="Times New Roman"/>
          <w:color w:val="000000"/>
          <w:sz w:val="24"/>
          <w:szCs w:val="24"/>
        </w:rPr>
      </w:pPr>
      <w:r>
        <w:rPr>
          <w:rFonts w:ascii="Times New Roman" w:hAnsi="Times New Roman" w:cs="Times New Roman"/>
          <w:color w:val="000000"/>
          <w:sz w:val="24"/>
          <w:szCs w:val="24"/>
        </w:rPr>
        <w:t>V § 11 ods</w:t>
      </w:r>
      <w:r w:rsidR="00ED6CBF">
        <w:rPr>
          <w:rFonts w:ascii="Times New Roman" w:hAnsi="Times New Roman" w:cs="Times New Roman"/>
          <w:color w:val="000000"/>
          <w:sz w:val="24"/>
          <w:szCs w:val="24"/>
        </w:rPr>
        <w:t>ek</w:t>
      </w:r>
      <w:r>
        <w:rPr>
          <w:rFonts w:ascii="Times New Roman" w:hAnsi="Times New Roman" w:cs="Times New Roman"/>
          <w:color w:val="000000"/>
          <w:sz w:val="24"/>
          <w:szCs w:val="24"/>
        </w:rPr>
        <w:t xml:space="preserve"> (2) znie:</w:t>
      </w:r>
    </w:p>
    <w:p w14:paraId="6EC6CF6F" w14:textId="7FA8B7AD" w:rsidR="008C419C" w:rsidRDefault="008C419C" w:rsidP="008C419C">
      <w:pPr>
        <w:pStyle w:val="Odsekzoznamu"/>
        <w:autoSpaceDE w:val="0"/>
        <w:autoSpaceDN w:val="0"/>
        <w:adjustRightInd w:val="0"/>
        <w:spacing w:after="0" w:line="240" w:lineRule="auto"/>
        <w:ind w:left="567"/>
        <w:jc w:val="both"/>
        <w:rPr>
          <w:rFonts w:ascii="Times New Roman" w:hAnsi="Times New Roman" w:cs="Times New Roman"/>
          <w:sz w:val="24"/>
          <w:szCs w:val="24"/>
        </w:rPr>
      </w:pPr>
      <w:r>
        <w:rPr>
          <w:rFonts w:ascii="Times New Roman" w:hAnsi="Times New Roman" w:cs="Times New Roman"/>
          <w:color w:val="000000"/>
          <w:sz w:val="24"/>
          <w:szCs w:val="24"/>
        </w:rPr>
        <w:t>„</w:t>
      </w:r>
      <w:r w:rsidRPr="00E902EF">
        <w:rPr>
          <w:rFonts w:ascii="Times New Roman" w:hAnsi="Times New Roman" w:cs="Times New Roman"/>
          <w:sz w:val="24"/>
          <w:szCs w:val="24"/>
        </w:rPr>
        <w:t>Súťažné návrhy doručované elektronick</w:t>
      </w:r>
      <w:r>
        <w:rPr>
          <w:rFonts w:ascii="Times New Roman" w:hAnsi="Times New Roman" w:cs="Times New Roman"/>
          <w:sz w:val="24"/>
          <w:szCs w:val="24"/>
        </w:rPr>
        <w:t>y</w:t>
      </w:r>
      <w:r w:rsidRPr="00E902EF">
        <w:rPr>
          <w:rFonts w:ascii="Times New Roman" w:hAnsi="Times New Roman" w:cs="Times New Roman"/>
          <w:sz w:val="24"/>
          <w:szCs w:val="24"/>
        </w:rPr>
        <w:t xml:space="preserve"> musia byť riadne označené spôsobom určeným vyhlasovateľom</w:t>
      </w:r>
      <w:r>
        <w:rPr>
          <w:rFonts w:ascii="Times New Roman" w:hAnsi="Times New Roman" w:cs="Times New Roman"/>
          <w:sz w:val="24"/>
          <w:szCs w:val="24"/>
        </w:rPr>
        <w:t xml:space="preserve"> v súťažných podmienkach.“</w:t>
      </w:r>
    </w:p>
    <w:p w14:paraId="1338895E" w14:textId="77777777" w:rsidR="008C419C" w:rsidRDefault="008C419C" w:rsidP="008C419C">
      <w:pPr>
        <w:pStyle w:val="Odsekzoznamu"/>
        <w:autoSpaceDE w:val="0"/>
        <w:autoSpaceDN w:val="0"/>
        <w:adjustRightInd w:val="0"/>
        <w:spacing w:after="0" w:line="240" w:lineRule="auto"/>
        <w:ind w:left="567"/>
        <w:jc w:val="both"/>
        <w:rPr>
          <w:rFonts w:ascii="Times New Roman" w:hAnsi="Times New Roman" w:cs="Times New Roman"/>
          <w:color w:val="000000"/>
          <w:sz w:val="24"/>
          <w:szCs w:val="24"/>
        </w:rPr>
      </w:pPr>
    </w:p>
    <w:p w14:paraId="2DD39485" w14:textId="0EB56ADA" w:rsidR="008C419C" w:rsidRDefault="008C419C" w:rsidP="00C31BC4">
      <w:pPr>
        <w:pStyle w:val="Odsekzoznamu"/>
        <w:numPr>
          <w:ilvl w:val="0"/>
          <w:numId w:val="31"/>
        </w:numPr>
        <w:autoSpaceDE w:val="0"/>
        <w:autoSpaceDN w:val="0"/>
        <w:adjustRightInd w:val="0"/>
        <w:spacing w:after="0" w:line="240" w:lineRule="auto"/>
        <w:ind w:left="567" w:hanging="567"/>
        <w:jc w:val="both"/>
        <w:rPr>
          <w:rFonts w:ascii="Times New Roman" w:hAnsi="Times New Roman" w:cs="Times New Roman"/>
          <w:color w:val="000000"/>
          <w:sz w:val="24"/>
          <w:szCs w:val="24"/>
        </w:rPr>
      </w:pPr>
      <w:r>
        <w:rPr>
          <w:rFonts w:ascii="Times New Roman" w:hAnsi="Times New Roman" w:cs="Times New Roman"/>
          <w:color w:val="000000"/>
          <w:sz w:val="24"/>
          <w:szCs w:val="24"/>
        </w:rPr>
        <w:t>V § 11 ods</w:t>
      </w:r>
      <w:r w:rsidR="00ED6CBF">
        <w:rPr>
          <w:rFonts w:ascii="Times New Roman" w:hAnsi="Times New Roman" w:cs="Times New Roman"/>
          <w:color w:val="000000"/>
          <w:sz w:val="24"/>
          <w:szCs w:val="24"/>
        </w:rPr>
        <w:t>ek</w:t>
      </w:r>
      <w:r>
        <w:rPr>
          <w:rFonts w:ascii="Times New Roman" w:hAnsi="Times New Roman" w:cs="Times New Roman"/>
          <w:color w:val="000000"/>
          <w:sz w:val="24"/>
          <w:szCs w:val="24"/>
        </w:rPr>
        <w:t xml:space="preserve"> (4) znie:</w:t>
      </w:r>
    </w:p>
    <w:p w14:paraId="7B2C3B63" w14:textId="3B46CB7F" w:rsidR="008C419C" w:rsidRPr="00E902EF" w:rsidRDefault="008C419C" w:rsidP="008C419C">
      <w:pPr>
        <w:pStyle w:val="Odsekzoznamu"/>
        <w:autoSpaceDE w:val="0"/>
        <w:autoSpaceDN w:val="0"/>
        <w:adjustRightInd w:val="0"/>
        <w:spacing w:after="0"/>
        <w:ind w:left="567" w:right="141"/>
        <w:jc w:val="both"/>
        <w:rPr>
          <w:rFonts w:ascii="Times New Roman" w:hAnsi="Times New Roman" w:cs="Times New Roman"/>
          <w:sz w:val="24"/>
          <w:szCs w:val="24"/>
        </w:rPr>
      </w:pPr>
      <w:r>
        <w:rPr>
          <w:rFonts w:ascii="Times New Roman" w:hAnsi="Times New Roman" w:cs="Times New Roman"/>
          <w:color w:val="000000"/>
          <w:sz w:val="24"/>
          <w:szCs w:val="24"/>
        </w:rPr>
        <w:t>„</w:t>
      </w:r>
      <w:r w:rsidRPr="00E902EF">
        <w:rPr>
          <w:rFonts w:ascii="Times New Roman" w:hAnsi="Times New Roman" w:cs="Times New Roman"/>
          <w:sz w:val="24"/>
          <w:szCs w:val="24"/>
        </w:rPr>
        <w:t xml:space="preserve">Zapisovateľ súťažnej komisie OVS všetky </w:t>
      </w:r>
      <w:r>
        <w:rPr>
          <w:rFonts w:ascii="Times New Roman" w:hAnsi="Times New Roman" w:cs="Times New Roman"/>
          <w:sz w:val="24"/>
          <w:szCs w:val="24"/>
        </w:rPr>
        <w:t xml:space="preserve">doručené </w:t>
      </w:r>
      <w:r w:rsidRPr="00E902EF">
        <w:rPr>
          <w:rFonts w:ascii="Times New Roman" w:hAnsi="Times New Roman" w:cs="Times New Roman"/>
          <w:sz w:val="24"/>
          <w:szCs w:val="24"/>
        </w:rPr>
        <w:t>súťažn</w:t>
      </w:r>
      <w:r>
        <w:rPr>
          <w:rFonts w:ascii="Times New Roman" w:hAnsi="Times New Roman" w:cs="Times New Roman"/>
          <w:sz w:val="24"/>
          <w:szCs w:val="24"/>
        </w:rPr>
        <w:t>é</w:t>
      </w:r>
      <w:r w:rsidRPr="00E902EF">
        <w:rPr>
          <w:rFonts w:ascii="Times New Roman" w:hAnsi="Times New Roman" w:cs="Times New Roman"/>
          <w:sz w:val="24"/>
          <w:szCs w:val="24"/>
        </w:rPr>
        <w:t xml:space="preserve"> návrh</w:t>
      </w:r>
      <w:r>
        <w:rPr>
          <w:rFonts w:ascii="Times New Roman" w:hAnsi="Times New Roman" w:cs="Times New Roman"/>
          <w:sz w:val="24"/>
          <w:szCs w:val="24"/>
        </w:rPr>
        <w:t>y</w:t>
      </w:r>
      <w:r w:rsidRPr="00E902EF">
        <w:rPr>
          <w:rFonts w:ascii="Times New Roman" w:hAnsi="Times New Roman" w:cs="Times New Roman"/>
          <w:sz w:val="24"/>
          <w:szCs w:val="24"/>
        </w:rPr>
        <w:t xml:space="preserve"> zapíše do zoznamu </w:t>
      </w:r>
      <w:r>
        <w:rPr>
          <w:rFonts w:ascii="Times New Roman" w:hAnsi="Times New Roman" w:cs="Times New Roman"/>
          <w:sz w:val="24"/>
          <w:szCs w:val="24"/>
        </w:rPr>
        <w:t>doručených</w:t>
      </w:r>
      <w:r w:rsidRPr="00E902EF">
        <w:rPr>
          <w:rFonts w:ascii="Times New Roman" w:hAnsi="Times New Roman" w:cs="Times New Roman"/>
          <w:sz w:val="24"/>
          <w:szCs w:val="24"/>
        </w:rPr>
        <w:t xml:space="preserve"> súťažných návrhov a označí ich poradovým číslom, dátumom a časom doručenia.</w:t>
      </w:r>
      <w:r>
        <w:rPr>
          <w:rFonts w:ascii="Times New Roman" w:hAnsi="Times New Roman" w:cs="Times New Roman"/>
          <w:sz w:val="24"/>
          <w:szCs w:val="24"/>
        </w:rPr>
        <w:t>“</w:t>
      </w:r>
    </w:p>
    <w:p w14:paraId="526197DB" w14:textId="6AEF3A9A" w:rsidR="008C419C" w:rsidRDefault="008C419C" w:rsidP="008C419C">
      <w:pPr>
        <w:pStyle w:val="Odsekzoznamu"/>
        <w:autoSpaceDE w:val="0"/>
        <w:autoSpaceDN w:val="0"/>
        <w:adjustRightInd w:val="0"/>
        <w:spacing w:after="0" w:line="240" w:lineRule="auto"/>
        <w:ind w:left="567"/>
        <w:jc w:val="both"/>
        <w:rPr>
          <w:rFonts w:ascii="Times New Roman" w:hAnsi="Times New Roman" w:cs="Times New Roman"/>
          <w:color w:val="000000"/>
          <w:sz w:val="24"/>
          <w:szCs w:val="24"/>
        </w:rPr>
      </w:pPr>
    </w:p>
    <w:p w14:paraId="4B2AADC3" w14:textId="5DFFA453" w:rsidR="008C419C" w:rsidRDefault="00ED6CBF" w:rsidP="00C31BC4">
      <w:pPr>
        <w:pStyle w:val="Odsekzoznamu"/>
        <w:numPr>
          <w:ilvl w:val="0"/>
          <w:numId w:val="31"/>
        </w:numPr>
        <w:autoSpaceDE w:val="0"/>
        <w:autoSpaceDN w:val="0"/>
        <w:adjustRightInd w:val="0"/>
        <w:spacing w:after="0" w:line="240" w:lineRule="auto"/>
        <w:ind w:left="567" w:hanging="567"/>
        <w:jc w:val="both"/>
        <w:rPr>
          <w:rFonts w:ascii="Times New Roman" w:hAnsi="Times New Roman" w:cs="Times New Roman"/>
          <w:color w:val="000000"/>
          <w:sz w:val="24"/>
          <w:szCs w:val="24"/>
        </w:rPr>
      </w:pPr>
      <w:r>
        <w:rPr>
          <w:rFonts w:ascii="Times New Roman" w:hAnsi="Times New Roman" w:cs="Times New Roman"/>
          <w:color w:val="000000"/>
          <w:sz w:val="24"/>
          <w:szCs w:val="24"/>
        </w:rPr>
        <w:t>V § 11 odsek (5) znie:</w:t>
      </w:r>
    </w:p>
    <w:p w14:paraId="71CC3E2F" w14:textId="4031F783" w:rsidR="00ED6CBF" w:rsidRPr="00E902EF" w:rsidRDefault="00ED6CBF" w:rsidP="00ED6CBF">
      <w:pPr>
        <w:pStyle w:val="Odsekzoznamu"/>
        <w:autoSpaceDE w:val="0"/>
        <w:autoSpaceDN w:val="0"/>
        <w:adjustRightInd w:val="0"/>
        <w:spacing w:after="0"/>
        <w:ind w:left="567" w:right="141"/>
        <w:jc w:val="both"/>
        <w:rPr>
          <w:rFonts w:ascii="Times New Roman" w:hAnsi="Times New Roman" w:cs="Times New Roman"/>
          <w:sz w:val="24"/>
          <w:szCs w:val="24"/>
        </w:rPr>
      </w:pPr>
      <w:r>
        <w:rPr>
          <w:rFonts w:ascii="Times New Roman" w:hAnsi="Times New Roman" w:cs="Times New Roman"/>
          <w:color w:val="000000"/>
          <w:sz w:val="24"/>
          <w:szCs w:val="24"/>
        </w:rPr>
        <w:t>„</w:t>
      </w:r>
      <w:r w:rsidRPr="00E902EF">
        <w:rPr>
          <w:rFonts w:ascii="Times New Roman" w:hAnsi="Times New Roman" w:cs="Times New Roman"/>
          <w:sz w:val="24"/>
          <w:szCs w:val="24"/>
        </w:rPr>
        <w:t xml:space="preserve">Do termínu </w:t>
      </w:r>
      <w:r>
        <w:rPr>
          <w:rFonts w:ascii="Times New Roman" w:hAnsi="Times New Roman" w:cs="Times New Roman"/>
          <w:sz w:val="24"/>
          <w:szCs w:val="24"/>
        </w:rPr>
        <w:t>vyhodnotenia</w:t>
      </w:r>
      <w:r w:rsidRPr="00E902EF">
        <w:rPr>
          <w:rFonts w:ascii="Times New Roman" w:hAnsi="Times New Roman" w:cs="Times New Roman"/>
          <w:sz w:val="24"/>
          <w:szCs w:val="24"/>
        </w:rPr>
        <w:t xml:space="preserve"> súťažný</w:t>
      </w:r>
      <w:r>
        <w:rPr>
          <w:rFonts w:ascii="Times New Roman" w:hAnsi="Times New Roman" w:cs="Times New Roman"/>
          <w:sz w:val="24"/>
          <w:szCs w:val="24"/>
        </w:rPr>
        <w:t>ch</w:t>
      </w:r>
      <w:r w:rsidRPr="00E902EF">
        <w:rPr>
          <w:rFonts w:ascii="Times New Roman" w:hAnsi="Times New Roman" w:cs="Times New Roman"/>
          <w:sz w:val="24"/>
          <w:szCs w:val="24"/>
        </w:rPr>
        <w:t xml:space="preserve"> návrh</w:t>
      </w:r>
      <w:r>
        <w:rPr>
          <w:rFonts w:ascii="Times New Roman" w:hAnsi="Times New Roman" w:cs="Times New Roman"/>
          <w:sz w:val="24"/>
          <w:szCs w:val="24"/>
        </w:rPr>
        <w:t>ov</w:t>
      </w:r>
      <w:r w:rsidRPr="00E902EF">
        <w:rPr>
          <w:rFonts w:ascii="Times New Roman" w:hAnsi="Times New Roman" w:cs="Times New Roman"/>
          <w:sz w:val="24"/>
          <w:szCs w:val="24"/>
        </w:rPr>
        <w:t xml:space="preserve"> sú </w:t>
      </w:r>
      <w:r>
        <w:rPr>
          <w:rFonts w:ascii="Times New Roman" w:hAnsi="Times New Roman" w:cs="Times New Roman"/>
          <w:sz w:val="24"/>
          <w:szCs w:val="24"/>
        </w:rPr>
        <w:t>súťažné návrhy doručené elektronicky ako aj súťažné návrhy doručené v listinnej podobe</w:t>
      </w:r>
      <w:r w:rsidRPr="00E902EF">
        <w:rPr>
          <w:rFonts w:ascii="Times New Roman" w:hAnsi="Times New Roman" w:cs="Times New Roman"/>
          <w:sz w:val="24"/>
          <w:szCs w:val="24"/>
        </w:rPr>
        <w:t xml:space="preserve"> uschované ako dôverné.</w:t>
      </w:r>
      <w:r>
        <w:rPr>
          <w:rFonts w:ascii="Times New Roman" w:hAnsi="Times New Roman" w:cs="Times New Roman"/>
          <w:sz w:val="24"/>
          <w:szCs w:val="24"/>
        </w:rPr>
        <w:t xml:space="preserve"> Mestský úrad zabezpečí mlčanlivosť o údajoch z doručených súťažných návrhov až do uplynutia lehoty na ich predkladanie.“</w:t>
      </w:r>
    </w:p>
    <w:p w14:paraId="751AAEB3" w14:textId="437A861D" w:rsidR="00ED6CBF" w:rsidRDefault="00ED6CBF" w:rsidP="00ED6CBF">
      <w:pPr>
        <w:pStyle w:val="Odsekzoznamu"/>
        <w:autoSpaceDE w:val="0"/>
        <w:autoSpaceDN w:val="0"/>
        <w:adjustRightInd w:val="0"/>
        <w:spacing w:after="0" w:line="240" w:lineRule="auto"/>
        <w:ind w:left="567"/>
        <w:jc w:val="both"/>
        <w:rPr>
          <w:rFonts w:ascii="Times New Roman" w:hAnsi="Times New Roman" w:cs="Times New Roman"/>
          <w:color w:val="000000"/>
          <w:sz w:val="24"/>
          <w:szCs w:val="24"/>
        </w:rPr>
      </w:pPr>
    </w:p>
    <w:p w14:paraId="0A96FD5D" w14:textId="73DF5C8B" w:rsidR="00ED6CBF" w:rsidRDefault="00ED6CBF" w:rsidP="00C31BC4">
      <w:pPr>
        <w:pStyle w:val="Odsekzoznamu"/>
        <w:numPr>
          <w:ilvl w:val="0"/>
          <w:numId w:val="31"/>
        </w:numPr>
        <w:autoSpaceDE w:val="0"/>
        <w:autoSpaceDN w:val="0"/>
        <w:adjustRightInd w:val="0"/>
        <w:spacing w:after="0" w:line="240" w:lineRule="auto"/>
        <w:ind w:left="567" w:hanging="567"/>
        <w:jc w:val="both"/>
        <w:rPr>
          <w:rFonts w:ascii="Times New Roman" w:hAnsi="Times New Roman" w:cs="Times New Roman"/>
          <w:color w:val="000000"/>
          <w:sz w:val="24"/>
          <w:szCs w:val="24"/>
        </w:rPr>
      </w:pPr>
      <w:r>
        <w:rPr>
          <w:rFonts w:ascii="Times New Roman" w:hAnsi="Times New Roman" w:cs="Times New Roman"/>
          <w:color w:val="000000"/>
          <w:sz w:val="24"/>
          <w:szCs w:val="24"/>
        </w:rPr>
        <w:t>§ 12 vrátane nadpisu znie:</w:t>
      </w:r>
    </w:p>
    <w:p w14:paraId="7A77DB6A" w14:textId="6FFE4F0F" w:rsidR="00ED6CBF" w:rsidRPr="00E902EF" w:rsidRDefault="00ED6CBF" w:rsidP="00ED6CBF">
      <w:pPr>
        <w:autoSpaceDE w:val="0"/>
        <w:autoSpaceDN w:val="0"/>
        <w:adjustRightInd w:val="0"/>
        <w:spacing w:after="0"/>
        <w:ind w:right="141"/>
        <w:jc w:val="center"/>
        <w:rPr>
          <w:rFonts w:ascii="Times New Roman" w:hAnsi="Times New Roman" w:cs="Times New Roman"/>
          <w:b/>
          <w:bCs/>
          <w:sz w:val="24"/>
          <w:szCs w:val="24"/>
        </w:rPr>
      </w:pPr>
      <w:r>
        <w:rPr>
          <w:rFonts w:ascii="Times New Roman" w:hAnsi="Times New Roman" w:cs="Times New Roman"/>
          <w:b/>
          <w:bCs/>
          <w:sz w:val="24"/>
          <w:szCs w:val="24"/>
        </w:rPr>
        <w:t>„</w:t>
      </w:r>
      <w:r w:rsidRPr="00E902EF">
        <w:rPr>
          <w:rFonts w:ascii="Times New Roman" w:hAnsi="Times New Roman" w:cs="Times New Roman"/>
          <w:b/>
          <w:bCs/>
          <w:sz w:val="24"/>
          <w:szCs w:val="24"/>
        </w:rPr>
        <w:t>§ 12</w:t>
      </w:r>
    </w:p>
    <w:p w14:paraId="63295A8E" w14:textId="2B4C871D" w:rsidR="00ED6CBF" w:rsidRPr="00E902EF" w:rsidRDefault="00ED6CBF" w:rsidP="00ED6CBF">
      <w:pPr>
        <w:autoSpaceDE w:val="0"/>
        <w:autoSpaceDN w:val="0"/>
        <w:adjustRightInd w:val="0"/>
        <w:spacing w:after="0"/>
        <w:ind w:right="141"/>
        <w:jc w:val="center"/>
        <w:rPr>
          <w:rFonts w:ascii="Times New Roman" w:hAnsi="Times New Roman" w:cs="Times New Roman"/>
          <w:b/>
          <w:bCs/>
          <w:sz w:val="24"/>
          <w:szCs w:val="24"/>
        </w:rPr>
      </w:pPr>
      <w:r>
        <w:rPr>
          <w:rFonts w:ascii="Times New Roman" w:hAnsi="Times New Roman" w:cs="Times New Roman"/>
          <w:b/>
          <w:bCs/>
          <w:sz w:val="24"/>
          <w:szCs w:val="24"/>
        </w:rPr>
        <w:t>V</w:t>
      </w:r>
      <w:r w:rsidRPr="00E902EF">
        <w:rPr>
          <w:rFonts w:ascii="Times New Roman" w:hAnsi="Times New Roman" w:cs="Times New Roman"/>
          <w:b/>
          <w:bCs/>
          <w:sz w:val="24"/>
          <w:szCs w:val="24"/>
        </w:rPr>
        <w:t>yhodnotenie súťažných návrhov</w:t>
      </w:r>
    </w:p>
    <w:p w14:paraId="4483ECE7" w14:textId="77777777" w:rsidR="00ED6CBF" w:rsidRPr="00E902EF" w:rsidRDefault="00ED6CBF" w:rsidP="00ED6CBF">
      <w:pPr>
        <w:pStyle w:val="Odsekzoznamu"/>
        <w:autoSpaceDE w:val="0"/>
        <w:autoSpaceDN w:val="0"/>
        <w:adjustRightInd w:val="0"/>
        <w:spacing w:after="0"/>
        <w:ind w:left="360" w:right="141"/>
        <w:jc w:val="both"/>
        <w:rPr>
          <w:rFonts w:ascii="Times New Roman" w:hAnsi="Times New Roman" w:cs="Times New Roman"/>
          <w:b/>
          <w:bCs/>
          <w:sz w:val="24"/>
          <w:szCs w:val="24"/>
        </w:rPr>
      </w:pPr>
    </w:p>
    <w:p w14:paraId="10B6FF21" w14:textId="192EDDED" w:rsidR="00692060" w:rsidRPr="00E902EF" w:rsidRDefault="00692060" w:rsidP="0015224F">
      <w:pPr>
        <w:pStyle w:val="Odsekzoznamu"/>
        <w:numPr>
          <w:ilvl w:val="0"/>
          <w:numId w:val="37"/>
        </w:numPr>
        <w:autoSpaceDE w:val="0"/>
        <w:autoSpaceDN w:val="0"/>
        <w:adjustRightInd w:val="0"/>
        <w:spacing w:after="0"/>
        <w:ind w:left="1134" w:right="141" w:hanging="567"/>
        <w:jc w:val="both"/>
        <w:rPr>
          <w:rFonts w:ascii="Times New Roman" w:hAnsi="Times New Roman" w:cs="Times New Roman"/>
          <w:b/>
          <w:bCs/>
          <w:sz w:val="24"/>
          <w:szCs w:val="24"/>
        </w:rPr>
      </w:pPr>
      <w:r>
        <w:rPr>
          <w:rFonts w:ascii="Times New Roman" w:hAnsi="Times New Roman" w:cs="Times New Roman"/>
          <w:sz w:val="24"/>
          <w:szCs w:val="24"/>
        </w:rPr>
        <w:t>V</w:t>
      </w:r>
      <w:r w:rsidRPr="00E902EF">
        <w:rPr>
          <w:rFonts w:ascii="Times New Roman" w:hAnsi="Times New Roman" w:cs="Times New Roman"/>
          <w:sz w:val="24"/>
          <w:szCs w:val="24"/>
        </w:rPr>
        <w:t>yhodnotenie súťažných návrhov vykonáva súťažná komisia OVS určená podľa § 9 ods. 1 v spojení s </w:t>
      </w:r>
      <w:proofErr w:type="spellStart"/>
      <w:r w:rsidRPr="00E902EF">
        <w:rPr>
          <w:rFonts w:ascii="Times New Roman" w:hAnsi="Times New Roman" w:cs="Times New Roman"/>
          <w:sz w:val="24"/>
          <w:szCs w:val="24"/>
        </w:rPr>
        <w:t>ust</w:t>
      </w:r>
      <w:proofErr w:type="spellEnd"/>
      <w:r w:rsidRPr="00E902EF">
        <w:rPr>
          <w:rFonts w:ascii="Times New Roman" w:hAnsi="Times New Roman" w:cs="Times New Roman"/>
          <w:sz w:val="24"/>
          <w:szCs w:val="24"/>
        </w:rPr>
        <w:t>. § 9 ods. 6 týchto Zásad.</w:t>
      </w:r>
    </w:p>
    <w:p w14:paraId="57664B89" w14:textId="014386EA" w:rsidR="00692060" w:rsidRPr="00E902EF" w:rsidRDefault="00692060" w:rsidP="0015224F">
      <w:pPr>
        <w:pStyle w:val="Odsekzoznamu"/>
        <w:numPr>
          <w:ilvl w:val="0"/>
          <w:numId w:val="37"/>
        </w:numPr>
        <w:autoSpaceDE w:val="0"/>
        <w:autoSpaceDN w:val="0"/>
        <w:adjustRightInd w:val="0"/>
        <w:spacing w:after="0"/>
        <w:ind w:left="1134" w:right="141" w:hanging="567"/>
        <w:jc w:val="both"/>
        <w:rPr>
          <w:rFonts w:ascii="Times New Roman" w:hAnsi="Times New Roman" w:cs="Times New Roman"/>
          <w:b/>
          <w:bCs/>
          <w:sz w:val="24"/>
          <w:szCs w:val="24"/>
        </w:rPr>
      </w:pPr>
      <w:r w:rsidRPr="00E902EF">
        <w:rPr>
          <w:rFonts w:ascii="Times New Roman" w:hAnsi="Times New Roman" w:cs="Times New Roman"/>
          <w:sz w:val="24"/>
          <w:szCs w:val="24"/>
        </w:rPr>
        <w:t xml:space="preserve">Deň </w:t>
      </w:r>
      <w:r>
        <w:rPr>
          <w:rFonts w:ascii="Times New Roman" w:hAnsi="Times New Roman" w:cs="Times New Roman"/>
          <w:sz w:val="24"/>
          <w:szCs w:val="24"/>
        </w:rPr>
        <w:t>vyhodnotenia súťažných návrhov</w:t>
      </w:r>
      <w:r w:rsidRPr="00E902EF">
        <w:rPr>
          <w:rFonts w:ascii="Times New Roman" w:hAnsi="Times New Roman" w:cs="Times New Roman"/>
          <w:sz w:val="24"/>
          <w:szCs w:val="24"/>
        </w:rPr>
        <w:t xml:space="preserve"> je </w:t>
      </w:r>
      <w:r>
        <w:rPr>
          <w:rFonts w:ascii="Times New Roman" w:hAnsi="Times New Roman" w:cs="Times New Roman"/>
          <w:sz w:val="24"/>
          <w:szCs w:val="24"/>
        </w:rPr>
        <w:t xml:space="preserve">spravidla </w:t>
      </w:r>
      <w:r w:rsidRPr="00E902EF">
        <w:rPr>
          <w:rFonts w:ascii="Times New Roman" w:hAnsi="Times New Roman" w:cs="Times New Roman"/>
          <w:sz w:val="24"/>
          <w:szCs w:val="24"/>
        </w:rPr>
        <w:t>totožný s dňom, do ktorého je možné súťažné návrhy podávať.</w:t>
      </w:r>
    </w:p>
    <w:p w14:paraId="0A6CA99B" w14:textId="2B2B3A40" w:rsidR="00692060" w:rsidRPr="00E902EF" w:rsidRDefault="00692060" w:rsidP="0015224F">
      <w:pPr>
        <w:pStyle w:val="Odsekzoznamu"/>
        <w:numPr>
          <w:ilvl w:val="0"/>
          <w:numId w:val="37"/>
        </w:numPr>
        <w:autoSpaceDE w:val="0"/>
        <w:autoSpaceDN w:val="0"/>
        <w:adjustRightInd w:val="0"/>
        <w:spacing w:after="0"/>
        <w:ind w:left="1134" w:right="141" w:hanging="567"/>
        <w:jc w:val="both"/>
        <w:rPr>
          <w:rFonts w:ascii="Times New Roman" w:hAnsi="Times New Roman" w:cs="Times New Roman"/>
          <w:b/>
          <w:bCs/>
          <w:sz w:val="24"/>
          <w:szCs w:val="24"/>
        </w:rPr>
      </w:pPr>
      <w:r>
        <w:rPr>
          <w:rFonts w:ascii="Times New Roman" w:hAnsi="Times New Roman" w:cs="Times New Roman"/>
          <w:sz w:val="24"/>
          <w:szCs w:val="24"/>
        </w:rPr>
        <w:t xml:space="preserve">Na vyhodnotení súťažných návrhov sa </w:t>
      </w:r>
      <w:r w:rsidRPr="00E902EF">
        <w:rPr>
          <w:rFonts w:ascii="Times New Roman" w:hAnsi="Times New Roman" w:cs="Times New Roman"/>
          <w:sz w:val="24"/>
          <w:szCs w:val="24"/>
        </w:rPr>
        <w:t xml:space="preserve">môžu </w:t>
      </w:r>
      <w:r>
        <w:rPr>
          <w:rFonts w:ascii="Times New Roman" w:hAnsi="Times New Roman" w:cs="Times New Roman"/>
          <w:sz w:val="24"/>
          <w:szCs w:val="24"/>
        </w:rPr>
        <w:t>zúčastniť</w:t>
      </w:r>
      <w:r w:rsidRPr="00E902EF">
        <w:rPr>
          <w:rFonts w:ascii="Times New Roman" w:hAnsi="Times New Roman" w:cs="Times New Roman"/>
          <w:sz w:val="24"/>
          <w:szCs w:val="24"/>
        </w:rPr>
        <w:t xml:space="preserve"> aj uchádzači OVS, pokiaľ je to uvedené v súťažných podkladoch (vo vyhlásení OVS, v súťažných podmienkach OVS).</w:t>
      </w:r>
    </w:p>
    <w:p w14:paraId="05B342D4" w14:textId="223DAFD7" w:rsidR="00692060" w:rsidRPr="00E902EF" w:rsidRDefault="00692060" w:rsidP="0015224F">
      <w:pPr>
        <w:pStyle w:val="Odsekzoznamu"/>
        <w:numPr>
          <w:ilvl w:val="0"/>
          <w:numId w:val="37"/>
        </w:numPr>
        <w:autoSpaceDE w:val="0"/>
        <w:autoSpaceDN w:val="0"/>
        <w:adjustRightInd w:val="0"/>
        <w:spacing w:after="0"/>
        <w:ind w:left="1134" w:right="141" w:hanging="567"/>
        <w:jc w:val="both"/>
        <w:rPr>
          <w:rFonts w:ascii="Times New Roman" w:hAnsi="Times New Roman" w:cs="Times New Roman"/>
          <w:b/>
          <w:bCs/>
          <w:sz w:val="24"/>
          <w:szCs w:val="24"/>
        </w:rPr>
      </w:pPr>
      <w:r w:rsidRPr="00E902EF">
        <w:rPr>
          <w:rFonts w:ascii="Times New Roman" w:hAnsi="Times New Roman" w:cs="Times New Roman"/>
          <w:sz w:val="24"/>
          <w:szCs w:val="24"/>
        </w:rPr>
        <w:t xml:space="preserve">Súťažná komisia OVS po oboznámení sa so </w:t>
      </w:r>
      <w:r>
        <w:rPr>
          <w:rFonts w:ascii="Times New Roman" w:hAnsi="Times New Roman" w:cs="Times New Roman"/>
          <w:sz w:val="24"/>
          <w:szCs w:val="24"/>
        </w:rPr>
        <w:t xml:space="preserve">všetkými doručenými </w:t>
      </w:r>
      <w:r w:rsidRPr="00E902EF">
        <w:rPr>
          <w:rFonts w:ascii="Times New Roman" w:hAnsi="Times New Roman" w:cs="Times New Roman"/>
          <w:sz w:val="24"/>
          <w:szCs w:val="24"/>
        </w:rPr>
        <w:t xml:space="preserve">súťažnými návrhmi skontroluje formálnu úplnosť súťažných návrhov.  </w:t>
      </w:r>
    </w:p>
    <w:p w14:paraId="4917763D" w14:textId="77777777" w:rsidR="00692060" w:rsidRPr="00E902EF" w:rsidRDefault="00692060" w:rsidP="0015224F">
      <w:pPr>
        <w:pStyle w:val="Odsekzoznamu"/>
        <w:numPr>
          <w:ilvl w:val="0"/>
          <w:numId w:val="37"/>
        </w:numPr>
        <w:autoSpaceDE w:val="0"/>
        <w:autoSpaceDN w:val="0"/>
        <w:adjustRightInd w:val="0"/>
        <w:spacing w:after="0"/>
        <w:ind w:left="1134" w:right="141" w:hanging="567"/>
        <w:jc w:val="both"/>
        <w:rPr>
          <w:rFonts w:ascii="Times New Roman" w:hAnsi="Times New Roman" w:cs="Times New Roman"/>
          <w:sz w:val="24"/>
          <w:szCs w:val="24"/>
        </w:rPr>
      </w:pPr>
      <w:r w:rsidRPr="00E902EF">
        <w:rPr>
          <w:rFonts w:ascii="Times New Roman" w:hAnsi="Times New Roman" w:cs="Times New Roman"/>
          <w:sz w:val="24"/>
          <w:szCs w:val="24"/>
        </w:rPr>
        <w:t>Komisia nevyhodnotí podané súťažné návrhy uchádzačov OVS, ak nesplnili súťažné podmienky</w:t>
      </w:r>
      <w:r>
        <w:rPr>
          <w:rFonts w:ascii="Times New Roman" w:hAnsi="Times New Roman" w:cs="Times New Roman"/>
          <w:sz w:val="24"/>
          <w:szCs w:val="24"/>
        </w:rPr>
        <w:t xml:space="preserve"> alebo ak boli doručené po uplynutí lehoty na predkladanie návrhov</w:t>
      </w:r>
      <w:r w:rsidRPr="00E902EF">
        <w:rPr>
          <w:rFonts w:ascii="Times New Roman" w:hAnsi="Times New Roman" w:cs="Times New Roman"/>
          <w:sz w:val="24"/>
          <w:szCs w:val="24"/>
        </w:rPr>
        <w:t>.</w:t>
      </w:r>
    </w:p>
    <w:p w14:paraId="241FD6FB" w14:textId="336A57D8" w:rsidR="00692060" w:rsidRPr="00E902EF" w:rsidRDefault="00697E0E" w:rsidP="0015224F">
      <w:pPr>
        <w:pStyle w:val="Odsekzoznamu"/>
        <w:numPr>
          <w:ilvl w:val="0"/>
          <w:numId w:val="38"/>
        </w:numPr>
        <w:autoSpaceDE w:val="0"/>
        <w:autoSpaceDN w:val="0"/>
        <w:adjustRightInd w:val="0"/>
        <w:spacing w:after="0"/>
        <w:ind w:left="1134" w:right="141" w:hanging="567"/>
        <w:jc w:val="both"/>
        <w:rPr>
          <w:rFonts w:ascii="Times New Roman" w:hAnsi="Times New Roman" w:cs="Times New Roman"/>
          <w:sz w:val="24"/>
          <w:szCs w:val="24"/>
        </w:rPr>
      </w:pPr>
      <w:r>
        <w:rPr>
          <w:rFonts w:ascii="Times New Roman" w:hAnsi="Times New Roman" w:cs="Times New Roman"/>
          <w:sz w:val="24"/>
          <w:szCs w:val="24"/>
        </w:rPr>
        <w:t>S</w:t>
      </w:r>
      <w:r w:rsidR="00692060" w:rsidRPr="00E902EF">
        <w:rPr>
          <w:rFonts w:ascii="Times New Roman" w:hAnsi="Times New Roman" w:cs="Times New Roman"/>
          <w:sz w:val="24"/>
          <w:szCs w:val="24"/>
        </w:rPr>
        <w:t xml:space="preserve">úťažná komisia OVS </w:t>
      </w:r>
      <w:r>
        <w:rPr>
          <w:rFonts w:ascii="Times New Roman" w:hAnsi="Times New Roman" w:cs="Times New Roman"/>
          <w:sz w:val="24"/>
          <w:szCs w:val="24"/>
        </w:rPr>
        <w:t xml:space="preserve">podľa schválených súťažných podmienok OVS </w:t>
      </w:r>
      <w:r w:rsidR="00692060" w:rsidRPr="00E902EF">
        <w:rPr>
          <w:rFonts w:ascii="Times New Roman" w:hAnsi="Times New Roman" w:cs="Times New Roman"/>
          <w:sz w:val="24"/>
          <w:szCs w:val="24"/>
        </w:rPr>
        <w:t>vyhodnotí najvýhodnejší súťažný návrh, určí poradie uchádzačov OVS a víťazného uchádzača OVS.</w:t>
      </w:r>
    </w:p>
    <w:p w14:paraId="3D760F9D" w14:textId="77777777" w:rsidR="00692060" w:rsidRPr="00E902EF" w:rsidRDefault="00692060" w:rsidP="0015224F">
      <w:pPr>
        <w:pStyle w:val="Odsekzoznamu"/>
        <w:numPr>
          <w:ilvl w:val="0"/>
          <w:numId w:val="39"/>
        </w:numPr>
        <w:autoSpaceDE w:val="0"/>
        <w:autoSpaceDN w:val="0"/>
        <w:adjustRightInd w:val="0"/>
        <w:spacing w:after="0"/>
        <w:ind w:left="1134" w:right="141" w:hanging="567"/>
        <w:jc w:val="both"/>
        <w:rPr>
          <w:rFonts w:ascii="Times New Roman" w:hAnsi="Times New Roman" w:cs="Times New Roman"/>
          <w:sz w:val="24"/>
          <w:szCs w:val="24"/>
        </w:rPr>
      </w:pPr>
      <w:r w:rsidRPr="00E902EF">
        <w:rPr>
          <w:rFonts w:ascii="Times New Roman" w:hAnsi="Times New Roman" w:cs="Times New Roman"/>
          <w:sz w:val="24"/>
          <w:szCs w:val="24"/>
        </w:rPr>
        <w:t>Z vyhodnotenia súťažných návrhov zapisovateľ súťažnej komisie OVS spíše zápisnicu, ktorá musí obsahovať tieto údaje:</w:t>
      </w:r>
    </w:p>
    <w:p w14:paraId="7541CBC7" w14:textId="77777777" w:rsidR="00692060" w:rsidRPr="00E902EF" w:rsidRDefault="00692060" w:rsidP="0015224F">
      <w:pPr>
        <w:pStyle w:val="Odsekzoznamu"/>
        <w:numPr>
          <w:ilvl w:val="0"/>
          <w:numId w:val="36"/>
        </w:numPr>
        <w:autoSpaceDE w:val="0"/>
        <w:autoSpaceDN w:val="0"/>
        <w:adjustRightInd w:val="0"/>
        <w:spacing w:after="0"/>
        <w:ind w:left="1701" w:right="141" w:hanging="567"/>
        <w:jc w:val="both"/>
        <w:rPr>
          <w:rFonts w:ascii="Times New Roman" w:hAnsi="Times New Roman" w:cs="Times New Roman"/>
          <w:sz w:val="24"/>
          <w:szCs w:val="24"/>
        </w:rPr>
      </w:pPr>
      <w:r w:rsidRPr="00E902EF">
        <w:rPr>
          <w:rFonts w:ascii="Times New Roman" w:hAnsi="Times New Roman" w:cs="Times New Roman"/>
          <w:sz w:val="24"/>
          <w:szCs w:val="24"/>
        </w:rPr>
        <w:t>súťažné podmienky OVS,</w:t>
      </w:r>
    </w:p>
    <w:p w14:paraId="78339803" w14:textId="77777777" w:rsidR="00692060" w:rsidRPr="00E902EF" w:rsidRDefault="00692060" w:rsidP="0015224F">
      <w:pPr>
        <w:pStyle w:val="Odsekzoznamu"/>
        <w:numPr>
          <w:ilvl w:val="0"/>
          <w:numId w:val="36"/>
        </w:numPr>
        <w:autoSpaceDE w:val="0"/>
        <w:autoSpaceDN w:val="0"/>
        <w:adjustRightInd w:val="0"/>
        <w:spacing w:after="0"/>
        <w:ind w:left="1701" w:right="141" w:hanging="567"/>
        <w:jc w:val="both"/>
        <w:rPr>
          <w:rFonts w:ascii="Times New Roman" w:hAnsi="Times New Roman" w:cs="Times New Roman"/>
          <w:sz w:val="24"/>
          <w:szCs w:val="24"/>
        </w:rPr>
      </w:pPr>
      <w:r w:rsidRPr="00E902EF">
        <w:rPr>
          <w:rFonts w:ascii="Times New Roman" w:hAnsi="Times New Roman" w:cs="Times New Roman"/>
          <w:sz w:val="24"/>
          <w:szCs w:val="24"/>
        </w:rPr>
        <w:t xml:space="preserve">zloženie členov súťažnej komisie OVS a informáciu o tom, či boli prítomní pri </w:t>
      </w:r>
      <w:r>
        <w:rPr>
          <w:rFonts w:ascii="Times New Roman" w:hAnsi="Times New Roman" w:cs="Times New Roman"/>
          <w:sz w:val="24"/>
          <w:szCs w:val="24"/>
        </w:rPr>
        <w:t>vyhodnotení</w:t>
      </w:r>
      <w:r w:rsidRPr="00E902EF">
        <w:rPr>
          <w:rFonts w:ascii="Times New Roman" w:hAnsi="Times New Roman" w:cs="Times New Roman"/>
          <w:sz w:val="24"/>
          <w:szCs w:val="24"/>
        </w:rPr>
        <w:t xml:space="preserve"> súťažný</w:t>
      </w:r>
      <w:r>
        <w:rPr>
          <w:rFonts w:ascii="Times New Roman" w:hAnsi="Times New Roman" w:cs="Times New Roman"/>
          <w:sz w:val="24"/>
          <w:szCs w:val="24"/>
        </w:rPr>
        <w:t>ch</w:t>
      </w:r>
      <w:r w:rsidRPr="00E902EF">
        <w:rPr>
          <w:rFonts w:ascii="Times New Roman" w:hAnsi="Times New Roman" w:cs="Times New Roman"/>
          <w:sz w:val="24"/>
          <w:szCs w:val="24"/>
        </w:rPr>
        <w:t xml:space="preserve"> návrh</w:t>
      </w:r>
      <w:r>
        <w:rPr>
          <w:rFonts w:ascii="Times New Roman" w:hAnsi="Times New Roman" w:cs="Times New Roman"/>
          <w:sz w:val="24"/>
          <w:szCs w:val="24"/>
        </w:rPr>
        <w:t>ov</w:t>
      </w:r>
      <w:r w:rsidRPr="00E902EF">
        <w:rPr>
          <w:rFonts w:ascii="Times New Roman" w:hAnsi="Times New Roman" w:cs="Times New Roman"/>
          <w:sz w:val="24"/>
          <w:szCs w:val="24"/>
        </w:rPr>
        <w:t>,</w:t>
      </w:r>
    </w:p>
    <w:p w14:paraId="6E5B9BB4" w14:textId="77777777" w:rsidR="00692060" w:rsidRPr="00E902EF" w:rsidRDefault="00692060" w:rsidP="0015224F">
      <w:pPr>
        <w:pStyle w:val="Odsekzoznamu"/>
        <w:numPr>
          <w:ilvl w:val="0"/>
          <w:numId w:val="36"/>
        </w:numPr>
        <w:autoSpaceDE w:val="0"/>
        <w:autoSpaceDN w:val="0"/>
        <w:adjustRightInd w:val="0"/>
        <w:spacing w:after="0"/>
        <w:ind w:left="1701" w:right="141" w:hanging="567"/>
        <w:jc w:val="both"/>
        <w:rPr>
          <w:rFonts w:ascii="Times New Roman" w:hAnsi="Times New Roman" w:cs="Times New Roman"/>
          <w:sz w:val="24"/>
          <w:szCs w:val="24"/>
        </w:rPr>
      </w:pPr>
      <w:r w:rsidRPr="00E902EF">
        <w:rPr>
          <w:rFonts w:ascii="Times New Roman" w:hAnsi="Times New Roman" w:cs="Times New Roman"/>
          <w:sz w:val="24"/>
          <w:szCs w:val="24"/>
        </w:rPr>
        <w:t>zoznam uchádzačov OVS,</w:t>
      </w:r>
    </w:p>
    <w:p w14:paraId="4B7148E4" w14:textId="77777777" w:rsidR="00692060" w:rsidRPr="00E51ADC" w:rsidRDefault="00692060" w:rsidP="0015224F">
      <w:pPr>
        <w:pStyle w:val="Odsekzoznamu"/>
        <w:numPr>
          <w:ilvl w:val="0"/>
          <w:numId w:val="36"/>
        </w:numPr>
        <w:autoSpaceDE w:val="0"/>
        <w:autoSpaceDN w:val="0"/>
        <w:adjustRightInd w:val="0"/>
        <w:spacing w:after="0"/>
        <w:ind w:left="1701" w:right="141" w:hanging="567"/>
        <w:jc w:val="both"/>
        <w:rPr>
          <w:rFonts w:ascii="Times New Roman" w:hAnsi="Times New Roman" w:cs="Times New Roman"/>
          <w:sz w:val="24"/>
          <w:szCs w:val="24"/>
        </w:rPr>
      </w:pPr>
      <w:r w:rsidRPr="00E51ADC">
        <w:rPr>
          <w:rFonts w:ascii="Times New Roman" w:hAnsi="Times New Roman" w:cs="Times New Roman"/>
          <w:sz w:val="24"/>
          <w:szCs w:val="24"/>
        </w:rPr>
        <w:lastRenderedPageBreak/>
        <w:t>informáciu o neporušenosti súťažných návrhov doručených v zalepenej obálke a</w:t>
      </w:r>
      <w:r>
        <w:rPr>
          <w:rFonts w:ascii="Times New Roman" w:hAnsi="Times New Roman" w:cs="Times New Roman"/>
          <w:sz w:val="24"/>
          <w:szCs w:val="24"/>
        </w:rPr>
        <w:t xml:space="preserve"> </w:t>
      </w:r>
      <w:r w:rsidRPr="00E51ADC">
        <w:rPr>
          <w:rFonts w:ascii="Times New Roman" w:hAnsi="Times New Roman" w:cs="Times New Roman"/>
          <w:sz w:val="24"/>
          <w:szCs w:val="24"/>
        </w:rPr>
        <w:t>informáciu o doručených súťažných návrhoch elektronicky,</w:t>
      </w:r>
    </w:p>
    <w:p w14:paraId="135C9DC1" w14:textId="77777777" w:rsidR="00194170" w:rsidRDefault="00692060" w:rsidP="0015224F">
      <w:pPr>
        <w:pStyle w:val="Odsekzoznamu"/>
        <w:numPr>
          <w:ilvl w:val="0"/>
          <w:numId w:val="36"/>
        </w:numPr>
        <w:autoSpaceDE w:val="0"/>
        <w:autoSpaceDN w:val="0"/>
        <w:adjustRightInd w:val="0"/>
        <w:spacing w:after="0"/>
        <w:ind w:left="1701" w:right="141" w:hanging="567"/>
        <w:jc w:val="both"/>
        <w:rPr>
          <w:rFonts w:ascii="Times New Roman" w:hAnsi="Times New Roman" w:cs="Times New Roman"/>
          <w:sz w:val="24"/>
          <w:szCs w:val="24"/>
        </w:rPr>
      </w:pPr>
      <w:r w:rsidRPr="00E902EF">
        <w:rPr>
          <w:rFonts w:ascii="Times New Roman" w:hAnsi="Times New Roman" w:cs="Times New Roman"/>
          <w:sz w:val="24"/>
          <w:szCs w:val="24"/>
        </w:rPr>
        <w:t>či boli návrhy formálne úplné,</w:t>
      </w:r>
    </w:p>
    <w:p w14:paraId="3D52FF48" w14:textId="77777777" w:rsidR="00194170" w:rsidRDefault="00692060" w:rsidP="0015224F">
      <w:pPr>
        <w:pStyle w:val="Odsekzoznamu"/>
        <w:numPr>
          <w:ilvl w:val="0"/>
          <w:numId w:val="36"/>
        </w:numPr>
        <w:autoSpaceDE w:val="0"/>
        <w:autoSpaceDN w:val="0"/>
        <w:adjustRightInd w:val="0"/>
        <w:spacing w:after="0"/>
        <w:ind w:left="1701" w:right="141" w:hanging="567"/>
        <w:jc w:val="both"/>
        <w:rPr>
          <w:rFonts w:ascii="Times New Roman" w:hAnsi="Times New Roman" w:cs="Times New Roman"/>
          <w:sz w:val="24"/>
          <w:szCs w:val="24"/>
        </w:rPr>
      </w:pPr>
      <w:r w:rsidRPr="00194170">
        <w:rPr>
          <w:rFonts w:ascii="Times New Roman" w:hAnsi="Times New Roman" w:cs="Times New Roman"/>
          <w:sz w:val="24"/>
          <w:szCs w:val="24"/>
        </w:rPr>
        <w:t>zoznam nevyhodnotených návrhov a dôvod ich nevyhodnotenia,</w:t>
      </w:r>
    </w:p>
    <w:p w14:paraId="06E00AFF" w14:textId="77777777" w:rsidR="00194170" w:rsidRDefault="00692060" w:rsidP="0015224F">
      <w:pPr>
        <w:pStyle w:val="Odsekzoznamu"/>
        <w:numPr>
          <w:ilvl w:val="0"/>
          <w:numId w:val="36"/>
        </w:numPr>
        <w:autoSpaceDE w:val="0"/>
        <w:autoSpaceDN w:val="0"/>
        <w:adjustRightInd w:val="0"/>
        <w:spacing w:after="0"/>
        <w:ind w:left="1701" w:right="141" w:hanging="567"/>
        <w:jc w:val="both"/>
        <w:rPr>
          <w:rFonts w:ascii="Times New Roman" w:hAnsi="Times New Roman" w:cs="Times New Roman"/>
          <w:sz w:val="24"/>
          <w:szCs w:val="24"/>
        </w:rPr>
      </w:pPr>
      <w:r w:rsidRPr="00194170">
        <w:rPr>
          <w:rFonts w:ascii="Times New Roman" w:hAnsi="Times New Roman" w:cs="Times New Roman"/>
          <w:sz w:val="24"/>
          <w:szCs w:val="24"/>
        </w:rPr>
        <w:t>vyhodnotenie ponúk podľa kritérií pre hodnotenie a výber najvýhodnejšieho návrhu,</w:t>
      </w:r>
    </w:p>
    <w:p w14:paraId="725F09ED" w14:textId="77777777" w:rsidR="00194170" w:rsidRDefault="00692060" w:rsidP="0015224F">
      <w:pPr>
        <w:pStyle w:val="Odsekzoznamu"/>
        <w:numPr>
          <w:ilvl w:val="0"/>
          <w:numId w:val="36"/>
        </w:numPr>
        <w:autoSpaceDE w:val="0"/>
        <w:autoSpaceDN w:val="0"/>
        <w:adjustRightInd w:val="0"/>
        <w:spacing w:after="0"/>
        <w:ind w:left="1701" w:right="141" w:hanging="567"/>
        <w:jc w:val="both"/>
        <w:rPr>
          <w:rFonts w:ascii="Times New Roman" w:hAnsi="Times New Roman" w:cs="Times New Roman"/>
          <w:sz w:val="24"/>
          <w:szCs w:val="24"/>
        </w:rPr>
      </w:pPr>
      <w:r w:rsidRPr="00194170">
        <w:rPr>
          <w:rFonts w:ascii="Times New Roman" w:hAnsi="Times New Roman" w:cs="Times New Roman"/>
          <w:sz w:val="24"/>
          <w:szCs w:val="24"/>
        </w:rPr>
        <w:t>výsledky vyhodnotenia s uvedením poradia súťažných návrhov,</w:t>
      </w:r>
    </w:p>
    <w:p w14:paraId="339CA9B4" w14:textId="77777777" w:rsidR="00194170" w:rsidRDefault="00692060" w:rsidP="0015224F">
      <w:pPr>
        <w:pStyle w:val="Odsekzoznamu"/>
        <w:numPr>
          <w:ilvl w:val="0"/>
          <w:numId w:val="36"/>
        </w:numPr>
        <w:autoSpaceDE w:val="0"/>
        <w:autoSpaceDN w:val="0"/>
        <w:adjustRightInd w:val="0"/>
        <w:spacing w:after="0"/>
        <w:ind w:left="1701" w:right="141" w:hanging="567"/>
        <w:jc w:val="both"/>
        <w:rPr>
          <w:rFonts w:ascii="Times New Roman" w:hAnsi="Times New Roman" w:cs="Times New Roman"/>
          <w:sz w:val="24"/>
          <w:szCs w:val="24"/>
        </w:rPr>
      </w:pPr>
      <w:r w:rsidRPr="00194170">
        <w:rPr>
          <w:rFonts w:ascii="Times New Roman" w:hAnsi="Times New Roman" w:cs="Times New Roman"/>
          <w:sz w:val="24"/>
          <w:szCs w:val="24"/>
        </w:rPr>
        <w:t>iné závažné skutočnosti,</w:t>
      </w:r>
    </w:p>
    <w:p w14:paraId="208FE29E" w14:textId="0F971F69" w:rsidR="00692060" w:rsidRPr="00194170" w:rsidRDefault="00692060" w:rsidP="0015224F">
      <w:pPr>
        <w:pStyle w:val="Odsekzoznamu"/>
        <w:numPr>
          <w:ilvl w:val="0"/>
          <w:numId w:val="36"/>
        </w:numPr>
        <w:autoSpaceDE w:val="0"/>
        <w:autoSpaceDN w:val="0"/>
        <w:adjustRightInd w:val="0"/>
        <w:spacing w:after="0"/>
        <w:ind w:left="1701" w:right="141" w:hanging="567"/>
        <w:jc w:val="both"/>
        <w:rPr>
          <w:rFonts w:ascii="Times New Roman" w:hAnsi="Times New Roman" w:cs="Times New Roman"/>
          <w:sz w:val="24"/>
          <w:szCs w:val="24"/>
        </w:rPr>
      </w:pPr>
      <w:r w:rsidRPr="00194170">
        <w:rPr>
          <w:rFonts w:ascii="Times New Roman" w:hAnsi="Times New Roman" w:cs="Times New Roman"/>
          <w:sz w:val="24"/>
          <w:szCs w:val="24"/>
        </w:rPr>
        <w:t>podpisy prítomných členov súťažnej komisie OVS.</w:t>
      </w:r>
    </w:p>
    <w:p w14:paraId="4AF57DDF" w14:textId="77777777" w:rsidR="00692060" w:rsidRPr="00E902EF" w:rsidRDefault="00692060" w:rsidP="0015224F">
      <w:pPr>
        <w:pStyle w:val="Odsekzoznamu"/>
        <w:numPr>
          <w:ilvl w:val="0"/>
          <w:numId w:val="39"/>
        </w:numPr>
        <w:autoSpaceDE w:val="0"/>
        <w:autoSpaceDN w:val="0"/>
        <w:adjustRightInd w:val="0"/>
        <w:spacing w:after="0"/>
        <w:ind w:left="1134" w:right="141" w:hanging="567"/>
        <w:jc w:val="both"/>
        <w:rPr>
          <w:rFonts w:ascii="Times New Roman" w:hAnsi="Times New Roman" w:cs="Times New Roman"/>
          <w:sz w:val="24"/>
          <w:szCs w:val="24"/>
        </w:rPr>
      </w:pPr>
      <w:r w:rsidRPr="00E902EF">
        <w:rPr>
          <w:rFonts w:ascii="Times New Roman" w:hAnsi="Times New Roman" w:cs="Times New Roman"/>
          <w:sz w:val="24"/>
          <w:szCs w:val="24"/>
        </w:rPr>
        <w:t>Za úplnosť a správnosť zápisnice z vyhodnotenia súťažných návrhov je zodpovedný predseda súťažnej komisie OVS.</w:t>
      </w:r>
    </w:p>
    <w:p w14:paraId="46EAAFE0" w14:textId="685CA893" w:rsidR="00692060" w:rsidRPr="009E560F" w:rsidRDefault="00692060" w:rsidP="0015224F">
      <w:pPr>
        <w:pStyle w:val="Odsekzoznamu"/>
        <w:numPr>
          <w:ilvl w:val="0"/>
          <w:numId w:val="39"/>
        </w:numPr>
        <w:autoSpaceDE w:val="0"/>
        <w:autoSpaceDN w:val="0"/>
        <w:adjustRightInd w:val="0"/>
        <w:spacing w:after="0"/>
        <w:ind w:left="1134" w:right="141" w:hanging="567"/>
        <w:jc w:val="both"/>
        <w:rPr>
          <w:rFonts w:ascii="Times New Roman" w:hAnsi="Times New Roman" w:cs="Times New Roman"/>
          <w:b/>
          <w:bCs/>
          <w:sz w:val="24"/>
          <w:szCs w:val="24"/>
        </w:rPr>
      </w:pPr>
      <w:r>
        <w:rPr>
          <w:rFonts w:ascii="Times New Roman" w:hAnsi="Times New Roman" w:cs="Times New Roman"/>
          <w:sz w:val="24"/>
          <w:szCs w:val="24"/>
        </w:rPr>
        <w:t>Z</w:t>
      </w:r>
      <w:r w:rsidRPr="00E902EF">
        <w:rPr>
          <w:rFonts w:ascii="Times New Roman" w:hAnsi="Times New Roman" w:cs="Times New Roman"/>
          <w:sz w:val="24"/>
          <w:szCs w:val="24"/>
        </w:rPr>
        <w:t xml:space="preserve">ápisnicu z vyhodnotenia súťažných návrhov spolu s doručenými súťažnými návrhmi </w:t>
      </w:r>
      <w:r>
        <w:rPr>
          <w:rFonts w:ascii="Times New Roman" w:hAnsi="Times New Roman" w:cs="Times New Roman"/>
          <w:sz w:val="24"/>
          <w:szCs w:val="24"/>
        </w:rPr>
        <w:t>mestský úrad</w:t>
      </w:r>
      <w:r w:rsidRPr="00E902EF">
        <w:rPr>
          <w:rFonts w:ascii="Times New Roman" w:hAnsi="Times New Roman" w:cs="Times New Roman"/>
          <w:sz w:val="24"/>
          <w:szCs w:val="24"/>
        </w:rPr>
        <w:t xml:space="preserve"> </w:t>
      </w:r>
      <w:r>
        <w:rPr>
          <w:rFonts w:ascii="Times New Roman" w:hAnsi="Times New Roman" w:cs="Times New Roman"/>
          <w:sz w:val="24"/>
          <w:szCs w:val="24"/>
        </w:rPr>
        <w:t xml:space="preserve">zverejní </w:t>
      </w:r>
      <w:r w:rsidRPr="00E902EF">
        <w:rPr>
          <w:rFonts w:ascii="Times New Roman" w:hAnsi="Times New Roman" w:cs="Times New Roman"/>
          <w:sz w:val="24"/>
          <w:szCs w:val="24"/>
        </w:rPr>
        <w:t xml:space="preserve">na úradnej tabuli mesta a internetovej stránke mesta do 10 </w:t>
      </w:r>
      <w:r>
        <w:rPr>
          <w:rFonts w:ascii="Times New Roman" w:hAnsi="Times New Roman" w:cs="Times New Roman"/>
          <w:sz w:val="24"/>
          <w:szCs w:val="24"/>
        </w:rPr>
        <w:t xml:space="preserve">pracovných </w:t>
      </w:r>
      <w:r w:rsidRPr="00E902EF">
        <w:rPr>
          <w:rFonts w:ascii="Times New Roman" w:hAnsi="Times New Roman" w:cs="Times New Roman"/>
          <w:sz w:val="24"/>
          <w:szCs w:val="24"/>
        </w:rPr>
        <w:t>dní od uplynutia lehoty na predkladanie súťažných návrhov po dobu minimálne 30 dní.</w:t>
      </w:r>
      <w:r w:rsidR="00194170">
        <w:rPr>
          <w:rFonts w:ascii="Times New Roman" w:hAnsi="Times New Roman" w:cs="Times New Roman"/>
          <w:sz w:val="24"/>
          <w:szCs w:val="24"/>
        </w:rPr>
        <w:t>“</w:t>
      </w:r>
    </w:p>
    <w:p w14:paraId="084BBF6B" w14:textId="77777777" w:rsidR="00ED6CBF" w:rsidRPr="00ED6CBF" w:rsidRDefault="00ED6CBF" w:rsidP="00ED6CBF">
      <w:pPr>
        <w:autoSpaceDE w:val="0"/>
        <w:autoSpaceDN w:val="0"/>
        <w:adjustRightInd w:val="0"/>
        <w:spacing w:after="0" w:line="240" w:lineRule="auto"/>
        <w:jc w:val="both"/>
        <w:rPr>
          <w:rFonts w:ascii="Times New Roman" w:hAnsi="Times New Roman" w:cs="Times New Roman"/>
          <w:color w:val="000000"/>
          <w:sz w:val="24"/>
          <w:szCs w:val="24"/>
        </w:rPr>
      </w:pPr>
    </w:p>
    <w:p w14:paraId="2B779BF5" w14:textId="2AB7C11B" w:rsidR="00194170" w:rsidRPr="00E20FE2" w:rsidRDefault="00194170" w:rsidP="00463634">
      <w:pPr>
        <w:pStyle w:val="Odsekzoznamu"/>
        <w:numPr>
          <w:ilvl w:val="0"/>
          <w:numId w:val="31"/>
        </w:numPr>
        <w:autoSpaceDE w:val="0"/>
        <w:autoSpaceDN w:val="0"/>
        <w:adjustRightInd w:val="0"/>
        <w:spacing w:after="0" w:line="240" w:lineRule="auto"/>
        <w:ind w:left="567" w:hanging="567"/>
        <w:jc w:val="both"/>
        <w:rPr>
          <w:rFonts w:ascii="Times New Roman" w:hAnsi="Times New Roman" w:cs="Times New Roman"/>
          <w:color w:val="000000"/>
          <w:sz w:val="24"/>
          <w:szCs w:val="24"/>
        </w:rPr>
      </w:pPr>
      <w:r w:rsidRPr="00194170">
        <w:rPr>
          <w:rFonts w:ascii="Times New Roman" w:hAnsi="Times New Roman" w:cs="Times New Roman"/>
          <w:color w:val="000000"/>
          <w:sz w:val="24"/>
          <w:szCs w:val="24"/>
        </w:rPr>
        <w:t xml:space="preserve">V § 13 ods. </w:t>
      </w:r>
      <w:r w:rsidR="007D1456">
        <w:rPr>
          <w:rFonts w:ascii="Times New Roman" w:hAnsi="Times New Roman" w:cs="Times New Roman"/>
          <w:color w:val="000000"/>
          <w:sz w:val="24"/>
          <w:szCs w:val="24"/>
        </w:rPr>
        <w:t>(</w:t>
      </w:r>
      <w:r w:rsidRPr="00194170">
        <w:rPr>
          <w:rFonts w:ascii="Times New Roman" w:hAnsi="Times New Roman" w:cs="Times New Roman"/>
          <w:color w:val="000000"/>
          <w:sz w:val="24"/>
          <w:szCs w:val="24"/>
        </w:rPr>
        <w:t>2</w:t>
      </w:r>
      <w:r w:rsidR="007D1456">
        <w:rPr>
          <w:rFonts w:ascii="Times New Roman" w:hAnsi="Times New Roman" w:cs="Times New Roman"/>
          <w:color w:val="000000"/>
          <w:sz w:val="24"/>
          <w:szCs w:val="24"/>
        </w:rPr>
        <w:t>)</w:t>
      </w:r>
      <w:r w:rsidRPr="00194170">
        <w:rPr>
          <w:rFonts w:ascii="Times New Roman" w:hAnsi="Times New Roman" w:cs="Times New Roman"/>
          <w:color w:val="000000"/>
          <w:sz w:val="24"/>
          <w:szCs w:val="24"/>
        </w:rPr>
        <w:t xml:space="preserve"> sa na konci pripájajú tieto vety: „</w:t>
      </w:r>
      <w:r w:rsidRPr="00194170">
        <w:rPr>
          <w:rFonts w:ascii="Times New Roman" w:hAnsi="Times New Roman" w:cs="Times New Roman"/>
          <w:sz w:val="24"/>
          <w:szCs w:val="24"/>
        </w:rPr>
        <w:t>Súťažné návrhy doručené po lehote na predkladanie súťažných návrhov v listinnej podobe vráti vyhlasovateľ OVS uchádzačom OVS neotvorené. Uchádzačom OVS, ktorí doručili súťažné návrhy OVS po lehote na predkladanie súťažných návrhov elektronicky, zašle vyhlasovateľ OVS elektronicky oznámenie o tom, že ich súťažné návrhy neboli z uvedeného dôvodu v </w:t>
      </w:r>
      <w:r w:rsidRPr="00E20FE2">
        <w:rPr>
          <w:rFonts w:ascii="Times New Roman" w:hAnsi="Times New Roman" w:cs="Times New Roman"/>
          <w:sz w:val="24"/>
          <w:szCs w:val="24"/>
        </w:rPr>
        <w:t>OVS vyhodnocované.“</w:t>
      </w:r>
    </w:p>
    <w:p w14:paraId="3C572B8E" w14:textId="77777777" w:rsidR="00194170" w:rsidRPr="00E20FE2" w:rsidRDefault="00194170" w:rsidP="00194170">
      <w:pPr>
        <w:pStyle w:val="Odsekzoznamu"/>
        <w:autoSpaceDE w:val="0"/>
        <w:autoSpaceDN w:val="0"/>
        <w:adjustRightInd w:val="0"/>
        <w:spacing w:after="0" w:line="240" w:lineRule="auto"/>
        <w:ind w:left="567"/>
        <w:jc w:val="both"/>
        <w:rPr>
          <w:rFonts w:ascii="Times New Roman" w:hAnsi="Times New Roman" w:cs="Times New Roman"/>
          <w:color w:val="000000"/>
          <w:sz w:val="24"/>
          <w:szCs w:val="24"/>
        </w:rPr>
      </w:pPr>
    </w:p>
    <w:p w14:paraId="1C464F1A" w14:textId="51088F33" w:rsidR="00E10B96" w:rsidRPr="00E20FE2" w:rsidRDefault="00E10B96" w:rsidP="009F52AB">
      <w:pPr>
        <w:pStyle w:val="Odsekzoznamu"/>
        <w:numPr>
          <w:ilvl w:val="0"/>
          <w:numId w:val="31"/>
        </w:numPr>
        <w:autoSpaceDE w:val="0"/>
        <w:autoSpaceDN w:val="0"/>
        <w:adjustRightInd w:val="0"/>
        <w:spacing w:after="0" w:line="240" w:lineRule="auto"/>
        <w:ind w:left="567" w:hanging="567"/>
        <w:jc w:val="both"/>
        <w:rPr>
          <w:rFonts w:ascii="Times New Roman" w:hAnsi="Times New Roman" w:cs="Times New Roman"/>
          <w:color w:val="000000"/>
          <w:sz w:val="24"/>
          <w:szCs w:val="24"/>
        </w:rPr>
      </w:pPr>
      <w:r w:rsidRPr="00E20FE2">
        <w:rPr>
          <w:rFonts w:ascii="Times New Roman" w:hAnsi="Times New Roman" w:cs="Times New Roman"/>
          <w:color w:val="000000"/>
          <w:sz w:val="24"/>
          <w:szCs w:val="24"/>
        </w:rPr>
        <w:t xml:space="preserve">V § 14 ods. </w:t>
      </w:r>
      <w:r w:rsidR="007D1456" w:rsidRPr="00E20FE2">
        <w:rPr>
          <w:rFonts w:ascii="Times New Roman" w:hAnsi="Times New Roman" w:cs="Times New Roman"/>
          <w:color w:val="000000"/>
          <w:sz w:val="24"/>
          <w:szCs w:val="24"/>
        </w:rPr>
        <w:t>(</w:t>
      </w:r>
      <w:r w:rsidRPr="00E20FE2">
        <w:rPr>
          <w:rFonts w:ascii="Times New Roman" w:hAnsi="Times New Roman" w:cs="Times New Roman"/>
          <w:color w:val="000000"/>
          <w:sz w:val="24"/>
          <w:szCs w:val="24"/>
        </w:rPr>
        <w:t>2</w:t>
      </w:r>
      <w:r w:rsidR="007D1456" w:rsidRPr="00E20FE2">
        <w:rPr>
          <w:rFonts w:ascii="Times New Roman" w:hAnsi="Times New Roman" w:cs="Times New Roman"/>
          <w:color w:val="000000"/>
          <w:sz w:val="24"/>
          <w:szCs w:val="24"/>
        </w:rPr>
        <w:t>) sa za písm. f) vkladá nové písm. g), ktoré znie:</w:t>
      </w:r>
    </w:p>
    <w:p w14:paraId="2EB35FA7" w14:textId="3832BA53" w:rsidR="007D1456" w:rsidRDefault="007D1456" w:rsidP="007D1456">
      <w:pPr>
        <w:pStyle w:val="Odsekzoznamu"/>
        <w:autoSpaceDE w:val="0"/>
        <w:autoSpaceDN w:val="0"/>
        <w:adjustRightInd w:val="0"/>
        <w:spacing w:after="0" w:line="240" w:lineRule="auto"/>
        <w:ind w:left="567"/>
        <w:jc w:val="both"/>
        <w:rPr>
          <w:rFonts w:ascii="Times New Roman" w:hAnsi="Times New Roman" w:cs="Times New Roman"/>
          <w:color w:val="000000"/>
          <w:sz w:val="24"/>
          <w:szCs w:val="24"/>
        </w:rPr>
      </w:pPr>
      <w:r w:rsidRPr="00E20FE2">
        <w:rPr>
          <w:rFonts w:ascii="Times New Roman" w:hAnsi="Times New Roman" w:cs="Times New Roman"/>
          <w:color w:val="000000"/>
          <w:sz w:val="24"/>
          <w:szCs w:val="24"/>
        </w:rPr>
        <w:t xml:space="preserve">„prevod bytu v bývalom dome s opatrovateľskou službou - bytovom dome na ul. V. Šrobára </w:t>
      </w:r>
      <w:proofErr w:type="spellStart"/>
      <w:r w:rsidRPr="00E20FE2">
        <w:rPr>
          <w:rFonts w:ascii="Times New Roman" w:hAnsi="Times New Roman" w:cs="Times New Roman"/>
          <w:color w:val="000000"/>
          <w:sz w:val="24"/>
          <w:szCs w:val="24"/>
        </w:rPr>
        <w:t>s.č</w:t>
      </w:r>
      <w:proofErr w:type="spellEnd"/>
      <w:r w:rsidRPr="00E20FE2">
        <w:rPr>
          <w:rFonts w:ascii="Times New Roman" w:hAnsi="Times New Roman" w:cs="Times New Roman"/>
          <w:color w:val="000000"/>
          <w:sz w:val="24"/>
          <w:szCs w:val="24"/>
        </w:rPr>
        <w:t>. 572, do vlastníctva nájomcu tohto bytu v prípade, ak nájomca tohto bytu nespĺňa podmienky na prednostný prevod tohto bytu podľa osobitného predpisu</w:t>
      </w:r>
      <w:r w:rsidRPr="00E20FE2">
        <w:rPr>
          <w:rFonts w:ascii="Times New Roman" w:hAnsi="Times New Roman" w:cs="Times New Roman"/>
          <w:color w:val="000000"/>
          <w:sz w:val="24"/>
          <w:szCs w:val="24"/>
          <w:vertAlign w:val="superscript"/>
        </w:rPr>
        <w:t>5</w:t>
      </w:r>
      <w:r w:rsidRPr="00E20FE2">
        <w:rPr>
          <w:rFonts w:ascii="Times New Roman" w:hAnsi="Times New Roman" w:cs="Times New Roman"/>
          <w:color w:val="000000"/>
          <w:sz w:val="24"/>
          <w:szCs w:val="24"/>
        </w:rPr>
        <w:t>.“</w:t>
      </w:r>
    </w:p>
    <w:p w14:paraId="7C2EE27C" w14:textId="77777777" w:rsidR="007D1456" w:rsidRPr="007D1456" w:rsidRDefault="007D1456" w:rsidP="007D1456">
      <w:pPr>
        <w:pStyle w:val="Odsekzoznamu"/>
        <w:autoSpaceDE w:val="0"/>
        <w:autoSpaceDN w:val="0"/>
        <w:adjustRightInd w:val="0"/>
        <w:spacing w:after="0" w:line="240" w:lineRule="auto"/>
        <w:ind w:left="567"/>
        <w:jc w:val="both"/>
        <w:rPr>
          <w:rFonts w:ascii="Times New Roman" w:hAnsi="Times New Roman" w:cs="Times New Roman"/>
          <w:color w:val="000000"/>
          <w:sz w:val="24"/>
          <w:szCs w:val="24"/>
        </w:rPr>
      </w:pPr>
    </w:p>
    <w:p w14:paraId="29305C02" w14:textId="2A3A5E74" w:rsidR="009F52AB" w:rsidRDefault="009F52AB" w:rsidP="009F52AB">
      <w:pPr>
        <w:pStyle w:val="Odsekzoznamu"/>
        <w:numPr>
          <w:ilvl w:val="0"/>
          <w:numId w:val="31"/>
        </w:numPr>
        <w:autoSpaceDE w:val="0"/>
        <w:autoSpaceDN w:val="0"/>
        <w:adjustRightInd w:val="0"/>
        <w:spacing w:after="0" w:line="240" w:lineRule="auto"/>
        <w:ind w:left="567" w:hanging="567"/>
        <w:jc w:val="both"/>
        <w:rPr>
          <w:rFonts w:ascii="Times New Roman" w:hAnsi="Times New Roman" w:cs="Times New Roman"/>
          <w:color w:val="000000"/>
          <w:sz w:val="24"/>
          <w:szCs w:val="24"/>
        </w:rPr>
      </w:pPr>
      <w:r>
        <w:rPr>
          <w:rFonts w:ascii="Times New Roman" w:hAnsi="Times New Roman" w:cs="Times New Roman"/>
          <w:color w:val="000000"/>
          <w:sz w:val="24"/>
          <w:szCs w:val="24"/>
        </w:rPr>
        <w:t>V § 16 ods. (5) sa za písmeno h) dopĺňa nové písmeno i), ktoré znie:</w:t>
      </w:r>
    </w:p>
    <w:p w14:paraId="3D803219" w14:textId="7272C878" w:rsidR="009F52AB" w:rsidRPr="009F52AB" w:rsidRDefault="009F52AB" w:rsidP="009F52AB">
      <w:pPr>
        <w:pStyle w:val="Odsekzoznamu"/>
        <w:autoSpaceDE w:val="0"/>
        <w:autoSpaceDN w:val="0"/>
        <w:adjustRightInd w:val="0"/>
        <w:spacing w:after="0" w:line="240" w:lineRule="auto"/>
        <w:ind w:left="567"/>
        <w:jc w:val="both"/>
        <w:rPr>
          <w:rFonts w:ascii="Times New Roman" w:hAnsi="Times New Roman" w:cs="Times New Roman"/>
          <w:color w:val="000000"/>
          <w:sz w:val="24"/>
          <w:szCs w:val="24"/>
        </w:rPr>
      </w:pPr>
      <w:r w:rsidRPr="009F52AB">
        <w:rPr>
          <w:rFonts w:ascii="Times New Roman" w:hAnsi="Times New Roman" w:cs="Times New Roman"/>
          <w:color w:val="000000"/>
          <w:sz w:val="24"/>
          <w:szCs w:val="24"/>
        </w:rPr>
        <w:t>„</w:t>
      </w:r>
      <w:r w:rsidRPr="009F52AB">
        <w:rPr>
          <w:rFonts w:ascii="Times New Roman" w:hAnsi="Times New Roman" w:cs="Times New Roman"/>
          <w:sz w:val="24"/>
          <w:szCs w:val="24"/>
        </w:rPr>
        <w:t xml:space="preserve">nájom stavby alebo nebytového priestoru vo vlastníctve mesta spojený s technickým zhodnotením majetku mesta </w:t>
      </w:r>
      <w:r w:rsidR="008911CD">
        <w:rPr>
          <w:rFonts w:ascii="Times New Roman" w:hAnsi="Times New Roman" w:cs="Times New Roman"/>
          <w:sz w:val="24"/>
          <w:szCs w:val="24"/>
        </w:rPr>
        <w:t>žiadateľom</w:t>
      </w:r>
      <w:r w:rsidRPr="009F52AB">
        <w:rPr>
          <w:rFonts w:ascii="Times New Roman" w:hAnsi="Times New Roman" w:cs="Times New Roman"/>
          <w:sz w:val="24"/>
          <w:szCs w:val="24"/>
        </w:rPr>
        <w:t xml:space="preserve"> v súlade s </w:t>
      </w:r>
      <w:proofErr w:type="spellStart"/>
      <w:r w:rsidRPr="009F52AB">
        <w:rPr>
          <w:rFonts w:ascii="Times New Roman" w:hAnsi="Times New Roman" w:cs="Times New Roman"/>
          <w:sz w:val="24"/>
          <w:szCs w:val="24"/>
        </w:rPr>
        <w:t>ust</w:t>
      </w:r>
      <w:proofErr w:type="spellEnd"/>
      <w:r w:rsidRPr="009F52AB">
        <w:rPr>
          <w:rFonts w:ascii="Times New Roman" w:hAnsi="Times New Roman" w:cs="Times New Roman"/>
          <w:sz w:val="24"/>
          <w:szCs w:val="24"/>
        </w:rPr>
        <w:t>. § 17 ods. 5 a 6 týchto Zásad.</w:t>
      </w:r>
      <w:r>
        <w:rPr>
          <w:rFonts w:ascii="Times New Roman" w:hAnsi="Times New Roman" w:cs="Times New Roman"/>
          <w:sz w:val="24"/>
          <w:szCs w:val="24"/>
        </w:rPr>
        <w:t>“</w:t>
      </w:r>
    </w:p>
    <w:p w14:paraId="272DECA4" w14:textId="7A0EC132" w:rsidR="009F52AB" w:rsidRDefault="009F52AB" w:rsidP="009F52AB">
      <w:pPr>
        <w:pStyle w:val="Odsekzoznamu"/>
        <w:autoSpaceDE w:val="0"/>
        <w:autoSpaceDN w:val="0"/>
        <w:adjustRightInd w:val="0"/>
        <w:spacing w:after="0" w:line="240" w:lineRule="auto"/>
        <w:ind w:left="567"/>
        <w:jc w:val="both"/>
        <w:rPr>
          <w:rFonts w:ascii="Times New Roman" w:hAnsi="Times New Roman" w:cs="Times New Roman"/>
          <w:color w:val="000000"/>
          <w:sz w:val="24"/>
          <w:szCs w:val="24"/>
        </w:rPr>
      </w:pPr>
    </w:p>
    <w:p w14:paraId="197ECD38" w14:textId="1E5976BC" w:rsidR="009F52AB" w:rsidRDefault="009F52AB" w:rsidP="00C31BC4">
      <w:pPr>
        <w:pStyle w:val="Odsekzoznamu"/>
        <w:numPr>
          <w:ilvl w:val="0"/>
          <w:numId w:val="31"/>
        </w:numPr>
        <w:autoSpaceDE w:val="0"/>
        <w:autoSpaceDN w:val="0"/>
        <w:adjustRightInd w:val="0"/>
        <w:spacing w:after="0" w:line="240" w:lineRule="auto"/>
        <w:ind w:left="567" w:hanging="567"/>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V § 16 </w:t>
      </w:r>
      <w:r w:rsidR="000C374C">
        <w:rPr>
          <w:rFonts w:ascii="Times New Roman" w:hAnsi="Times New Roman" w:cs="Times New Roman"/>
          <w:color w:val="000000"/>
          <w:sz w:val="24"/>
          <w:szCs w:val="24"/>
        </w:rPr>
        <w:t xml:space="preserve">sa za odsek (5) vkladá nový </w:t>
      </w:r>
      <w:r>
        <w:rPr>
          <w:rFonts w:ascii="Times New Roman" w:hAnsi="Times New Roman" w:cs="Times New Roman"/>
          <w:color w:val="000000"/>
          <w:sz w:val="24"/>
          <w:szCs w:val="24"/>
        </w:rPr>
        <w:t>odsek (6)</w:t>
      </w:r>
      <w:r w:rsidR="000C374C">
        <w:rPr>
          <w:rFonts w:ascii="Times New Roman" w:hAnsi="Times New Roman" w:cs="Times New Roman"/>
          <w:color w:val="000000"/>
          <w:sz w:val="24"/>
          <w:szCs w:val="24"/>
        </w:rPr>
        <w:t>, ktorý</w:t>
      </w:r>
      <w:r>
        <w:rPr>
          <w:rFonts w:ascii="Times New Roman" w:hAnsi="Times New Roman" w:cs="Times New Roman"/>
          <w:color w:val="000000"/>
          <w:sz w:val="24"/>
          <w:szCs w:val="24"/>
        </w:rPr>
        <w:t xml:space="preserve"> znie:</w:t>
      </w:r>
    </w:p>
    <w:p w14:paraId="4E2D5395" w14:textId="24C41717" w:rsidR="000C374C" w:rsidRDefault="000C374C" w:rsidP="000C374C">
      <w:pPr>
        <w:pStyle w:val="Odsekzoznamu"/>
        <w:spacing w:after="0"/>
        <w:ind w:left="567" w:right="141"/>
        <w:jc w:val="both"/>
        <w:rPr>
          <w:rFonts w:ascii="Times New Roman" w:eastAsia="Times New Roman" w:hAnsi="Times New Roman" w:cs="Times New Roman"/>
          <w:sz w:val="24"/>
          <w:szCs w:val="24"/>
        </w:rPr>
      </w:pPr>
      <w:r>
        <w:rPr>
          <w:rFonts w:ascii="Times New Roman" w:hAnsi="Times New Roman" w:cs="Times New Roman"/>
          <w:color w:val="000000"/>
          <w:sz w:val="24"/>
          <w:szCs w:val="24"/>
        </w:rPr>
        <w:t>„</w:t>
      </w:r>
      <w:r w:rsidRPr="0048088A">
        <w:rPr>
          <w:rFonts w:ascii="Times New Roman" w:eastAsia="Times New Roman" w:hAnsi="Times New Roman" w:cs="Times New Roman"/>
          <w:sz w:val="24"/>
          <w:szCs w:val="24"/>
        </w:rPr>
        <w:t>Mesto a správcovia</w:t>
      </w:r>
      <w:r w:rsidRPr="00E902EF">
        <w:rPr>
          <w:rFonts w:ascii="Times New Roman" w:eastAsia="Times New Roman" w:hAnsi="Times New Roman" w:cs="Times New Roman"/>
          <w:sz w:val="24"/>
          <w:szCs w:val="24"/>
        </w:rPr>
        <w:t xml:space="preserve"> sú povinní </w:t>
      </w:r>
      <w:r>
        <w:rPr>
          <w:rFonts w:ascii="Times New Roman" w:eastAsia="Times New Roman" w:hAnsi="Times New Roman" w:cs="Times New Roman"/>
          <w:sz w:val="24"/>
          <w:szCs w:val="24"/>
        </w:rPr>
        <w:t xml:space="preserve">pri </w:t>
      </w:r>
      <w:r w:rsidRPr="00E902EF">
        <w:rPr>
          <w:rFonts w:ascii="Times New Roman" w:eastAsia="Times New Roman" w:hAnsi="Times New Roman" w:cs="Times New Roman"/>
          <w:sz w:val="24"/>
          <w:szCs w:val="24"/>
        </w:rPr>
        <w:t>prenecháva</w:t>
      </w:r>
      <w:r>
        <w:rPr>
          <w:rFonts w:ascii="Times New Roman" w:eastAsia="Times New Roman" w:hAnsi="Times New Roman" w:cs="Times New Roman"/>
          <w:sz w:val="24"/>
          <w:szCs w:val="24"/>
        </w:rPr>
        <w:t>ní</w:t>
      </w:r>
      <w:r w:rsidRPr="00E902EF">
        <w:rPr>
          <w:rFonts w:ascii="Times New Roman" w:eastAsia="Times New Roman" w:hAnsi="Times New Roman" w:cs="Times New Roman"/>
          <w:sz w:val="24"/>
          <w:szCs w:val="24"/>
        </w:rPr>
        <w:t xml:space="preserve"> majetk</w:t>
      </w:r>
      <w:r>
        <w:rPr>
          <w:rFonts w:ascii="Times New Roman" w:eastAsia="Times New Roman" w:hAnsi="Times New Roman" w:cs="Times New Roman"/>
          <w:sz w:val="24"/>
          <w:szCs w:val="24"/>
        </w:rPr>
        <w:t>u</w:t>
      </w:r>
      <w:r w:rsidRPr="00E902EF">
        <w:rPr>
          <w:rFonts w:ascii="Times New Roman" w:eastAsia="Times New Roman" w:hAnsi="Times New Roman" w:cs="Times New Roman"/>
          <w:sz w:val="24"/>
          <w:szCs w:val="24"/>
        </w:rPr>
        <w:t xml:space="preserve"> mesta do nájmu </w:t>
      </w:r>
      <w:r>
        <w:rPr>
          <w:rFonts w:ascii="Times New Roman" w:eastAsia="Times New Roman" w:hAnsi="Times New Roman" w:cs="Times New Roman"/>
          <w:sz w:val="24"/>
          <w:szCs w:val="24"/>
        </w:rPr>
        <w:t xml:space="preserve">určiť výšku </w:t>
      </w:r>
      <w:r w:rsidRPr="00E902EF">
        <w:rPr>
          <w:rFonts w:ascii="Times New Roman" w:eastAsia="Times New Roman" w:hAnsi="Times New Roman" w:cs="Times New Roman"/>
          <w:sz w:val="24"/>
          <w:szCs w:val="24"/>
        </w:rPr>
        <w:t>nájomné</w:t>
      </w:r>
      <w:r>
        <w:rPr>
          <w:rFonts w:ascii="Times New Roman" w:eastAsia="Times New Roman" w:hAnsi="Times New Roman" w:cs="Times New Roman"/>
          <w:sz w:val="24"/>
          <w:szCs w:val="24"/>
        </w:rPr>
        <w:t>ho</w:t>
      </w:r>
      <w:r w:rsidRPr="00E902EF">
        <w:rPr>
          <w:rFonts w:ascii="Times New Roman" w:eastAsia="Times New Roman" w:hAnsi="Times New Roman" w:cs="Times New Roman"/>
          <w:sz w:val="24"/>
          <w:szCs w:val="24"/>
        </w:rPr>
        <w:t xml:space="preserve"> podľa osobitného predpisu</w:t>
      </w:r>
      <w:r>
        <w:rPr>
          <w:rFonts w:ascii="Times New Roman" w:eastAsia="Times New Roman" w:hAnsi="Times New Roman" w:cs="Times New Roman"/>
          <w:sz w:val="24"/>
          <w:szCs w:val="24"/>
          <w:vertAlign w:val="superscript"/>
        </w:rPr>
        <w:t>22</w:t>
      </w:r>
      <w:r>
        <w:rPr>
          <w:rFonts w:ascii="Times New Roman" w:eastAsia="Times New Roman" w:hAnsi="Times New Roman" w:cs="Times New Roman"/>
          <w:sz w:val="24"/>
          <w:szCs w:val="24"/>
        </w:rPr>
        <w:t>.</w:t>
      </w:r>
      <w:r w:rsidRPr="00E902EF">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V prípade nájmu podľa </w:t>
      </w:r>
      <w:proofErr w:type="spellStart"/>
      <w:r>
        <w:rPr>
          <w:rFonts w:ascii="Times New Roman" w:eastAsia="Times New Roman" w:hAnsi="Times New Roman" w:cs="Times New Roman"/>
          <w:sz w:val="24"/>
          <w:szCs w:val="24"/>
        </w:rPr>
        <w:t>ust</w:t>
      </w:r>
      <w:proofErr w:type="spellEnd"/>
      <w:r>
        <w:rPr>
          <w:rFonts w:ascii="Times New Roman" w:eastAsia="Times New Roman" w:hAnsi="Times New Roman" w:cs="Times New Roman"/>
          <w:sz w:val="24"/>
          <w:szCs w:val="24"/>
        </w:rPr>
        <w:t xml:space="preserve">. § 4 ods. 2 písm. d), písm. e) a písm. u) týchto Zásad primátor mesta zároveň rozhodne o výške nájomného.“ </w:t>
      </w:r>
    </w:p>
    <w:p w14:paraId="218D5C26" w14:textId="77777777" w:rsidR="000C374C" w:rsidRDefault="000C374C" w:rsidP="000C374C">
      <w:pPr>
        <w:pStyle w:val="Odsekzoznamu"/>
        <w:spacing w:after="0"/>
        <w:ind w:left="567" w:right="141"/>
        <w:jc w:val="both"/>
        <w:rPr>
          <w:rFonts w:ascii="Times New Roman" w:eastAsia="Times New Roman" w:hAnsi="Times New Roman" w:cs="Times New Roman"/>
          <w:sz w:val="24"/>
          <w:szCs w:val="24"/>
        </w:rPr>
      </w:pPr>
    </w:p>
    <w:p w14:paraId="0609592F" w14:textId="35838230" w:rsidR="000C374C" w:rsidRPr="00AA7897" w:rsidRDefault="000C374C" w:rsidP="000C374C">
      <w:pPr>
        <w:pStyle w:val="Odsekzoznamu"/>
        <w:spacing w:after="0"/>
        <w:ind w:left="567" w:right="141"/>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Doterajšie odseky č. (6) až (16) sa označujú</w:t>
      </w:r>
      <w:r w:rsidR="00F16F55">
        <w:rPr>
          <w:rFonts w:ascii="Times New Roman" w:eastAsia="Times New Roman" w:hAnsi="Times New Roman" w:cs="Times New Roman"/>
          <w:sz w:val="24"/>
          <w:szCs w:val="24"/>
        </w:rPr>
        <w:t xml:space="preserve"> ako odseky (7) až (17)</w:t>
      </w:r>
    </w:p>
    <w:p w14:paraId="128EF955" w14:textId="3BEC5E8F" w:rsidR="009F52AB" w:rsidRDefault="009F52AB" w:rsidP="009F52AB">
      <w:pPr>
        <w:pStyle w:val="Odsekzoznamu"/>
        <w:autoSpaceDE w:val="0"/>
        <w:autoSpaceDN w:val="0"/>
        <w:adjustRightInd w:val="0"/>
        <w:spacing w:after="0" w:line="240" w:lineRule="auto"/>
        <w:ind w:left="567"/>
        <w:jc w:val="both"/>
        <w:rPr>
          <w:rFonts w:ascii="Times New Roman" w:hAnsi="Times New Roman" w:cs="Times New Roman"/>
          <w:color w:val="000000"/>
          <w:sz w:val="24"/>
          <w:szCs w:val="24"/>
        </w:rPr>
      </w:pPr>
    </w:p>
    <w:p w14:paraId="6225E30F" w14:textId="262B648C" w:rsidR="009F52AB" w:rsidRDefault="00F16F55" w:rsidP="00C31BC4">
      <w:pPr>
        <w:pStyle w:val="Odsekzoznamu"/>
        <w:numPr>
          <w:ilvl w:val="0"/>
          <w:numId w:val="31"/>
        </w:numPr>
        <w:autoSpaceDE w:val="0"/>
        <w:autoSpaceDN w:val="0"/>
        <w:adjustRightInd w:val="0"/>
        <w:spacing w:after="0" w:line="240" w:lineRule="auto"/>
        <w:ind w:left="567" w:hanging="567"/>
        <w:jc w:val="both"/>
        <w:rPr>
          <w:rFonts w:ascii="Times New Roman" w:hAnsi="Times New Roman" w:cs="Times New Roman"/>
          <w:color w:val="000000"/>
          <w:sz w:val="24"/>
          <w:szCs w:val="24"/>
        </w:rPr>
      </w:pPr>
      <w:r>
        <w:rPr>
          <w:rFonts w:ascii="Times New Roman" w:hAnsi="Times New Roman" w:cs="Times New Roman"/>
          <w:color w:val="000000"/>
          <w:sz w:val="24"/>
          <w:szCs w:val="24"/>
        </w:rPr>
        <w:t>V § 16 v</w:t>
      </w:r>
      <w:r w:rsidR="00661600">
        <w:rPr>
          <w:rFonts w:ascii="Times New Roman" w:hAnsi="Times New Roman" w:cs="Times New Roman"/>
          <w:color w:val="000000"/>
          <w:sz w:val="24"/>
          <w:szCs w:val="24"/>
        </w:rPr>
        <w:t> </w:t>
      </w:r>
      <w:r>
        <w:rPr>
          <w:rFonts w:ascii="Times New Roman" w:hAnsi="Times New Roman" w:cs="Times New Roman"/>
          <w:color w:val="000000"/>
          <w:sz w:val="24"/>
          <w:szCs w:val="24"/>
        </w:rPr>
        <w:t>odse</w:t>
      </w:r>
      <w:r w:rsidR="00661600">
        <w:rPr>
          <w:rFonts w:ascii="Times New Roman" w:hAnsi="Times New Roman" w:cs="Times New Roman"/>
          <w:color w:val="000000"/>
          <w:sz w:val="24"/>
          <w:szCs w:val="24"/>
        </w:rPr>
        <w:t>ku (7) uvádzacia veta pred bodkočiarkou znie:</w:t>
      </w:r>
    </w:p>
    <w:p w14:paraId="5167D477" w14:textId="3E172EC8" w:rsidR="00661600" w:rsidRPr="006E693F" w:rsidRDefault="00661600" w:rsidP="00661600">
      <w:pPr>
        <w:pStyle w:val="Odsekzoznamu"/>
        <w:spacing w:after="0"/>
        <w:ind w:left="567" w:right="141"/>
        <w:jc w:val="both"/>
        <w:rPr>
          <w:rFonts w:ascii="Work Sans" w:hAnsi="Work Sans" w:cs="Work Sans"/>
          <w:color w:val="000000"/>
          <w:sz w:val="24"/>
          <w:szCs w:val="24"/>
        </w:rPr>
      </w:pPr>
      <w:r>
        <w:rPr>
          <w:rFonts w:ascii="Times New Roman" w:hAnsi="Times New Roman" w:cs="Times New Roman"/>
          <w:color w:val="000000"/>
          <w:sz w:val="24"/>
          <w:szCs w:val="24"/>
        </w:rPr>
        <w:t>„</w:t>
      </w:r>
      <w:r>
        <w:rPr>
          <w:rFonts w:ascii="Times New Roman" w:eastAsia="Times New Roman" w:hAnsi="Times New Roman" w:cs="Times New Roman"/>
          <w:sz w:val="24"/>
          <w:szCs w:val="24"/>
        </w:rPr>
        <w:t xml:space="preserve">Pri </w:t>
      </w:r>
      <w:r w:rsidRPr="00E902EF">
        <w:rPr>
          <w:rFonts w:ascii="Times New Roman" w:eastAsia="Times New Roman" w:hAnsi="Times New Roman" w:cs="Times New Roman"/>
          <w:sz w:val="24"/>
          <w:szCs w:val="24"/>
        </w:rPr>
        <w:t>nájm</w:t>
      </w:r>
      <w:r>
        <w:rPr>
          <w:rFonts w:ascii="Times New Roman" w:eastAsia="Times New Roman" w:hAnsi="Times New Roman" w:cs="Times New Roman"/>
          <w:sz w:val="24"/>
          <w:szCs w:val="24"/>
        </w:rPr>
        <w:t>e</w:t>
      </w:r>
      <w:r w:rsidRPr="00E902EF">
        <w:rPr>
          <w:rFonts w:ascii="Times New Roman" w:eastAsia="Times New Roman" w:hAnsi="Times New Roman" w:cs="Times New Roman"/>
          <w:sz w:val="24"/>
          <w:szCs w:val="24"/>
        </w:rPr>
        <w:t xml:space="preserve"> majetku mesta z dôvodu hodného osobitného zreteľa môže byť uznesením mestského zastupiteľstva znížené nájomné v prípadoch, ak:</w:t>
      </w:r>
      <w:r>
        <w:rPr>
          <w:rFonts w:ascii="Times New Roman" w:eastAsia="Times New Roman" w:hAnsi="Times New Roman" w:cs="Times New Roman"/>
          <w:sz w:val="24"/>
          <w:szCs w:val="24"/>
        </w:rPr>
        <w:t>“</w:t>
      </w:r>
    </w:p>
    <w:p w14:paraId="2BBB913C" w14:textId="174EBAF1" w:rsidR="00661600" w:rsidRDefault="00661600" w:rsidP="00661600">
      <w:pPr>
        <w:pStyle w:val="Odsekzoznamu"/>
        <w:autoSpaceDE w:val="0"/>
        <w:autoSpaceDN w:val="0"/>
        <w:adjustRightInd w:val="0"/>
        <w:spacing w:after="0" w:line="240" w:lineRule="auto"/>
        <w:ind w:left="567"/>
        <w:jc w:val="both"/>
        <w:rPr>
          <w:rFonts w:ascii="Times New Roman" w:hAnsi="Times New Roman" w:cs="Times New Roman"/>
          <w:color w:val="000000"/>
          <w:sz w:val="24"/>
          <w:szCs w:val="24"/>
        </w:rPr>
      </w:pPr>
    </w:p>
    <w:p w14:paraId="147F5E5D" w14:textId="0A2FFAE4" w:rsidR="00661600" w:rsidRDefault="00661600" w:rsidP="00C31BC4">
      <w:pPr>
        <w:pStyle w:val="Odsekzoznamu"/>
        <w:numPr>
          <w:ilvl w:val="0"/>
          <w:numId w:val="31"/>
        </w:numPr>
        <w:autoSpaceDE w:val="0"/>
        <w:autoSpaceDN w:val="0"/>
        <w:adjustRightInd w:val="0"/>
        <w:spacing w:after="0" w:line="240" w:lineRule="auto"/>
        <w:ind w:left="567" w:hanging="567"/>
        <w:jc w:val="both"/>
        <w:rPr>
          <w:rFonts w:ascii="Times New Roman" w:hAnsi="Times New Roman" w:cs="Times New Roman"/>
          <w:color w:val="000000"/>
          <w:sz w:val="24"/>
          <w:szCs w:val="24"/>
        </w:rPr>
      </w:pPr>
      <w:r>
        <w:rPr>
          <w:rFonts w:ascii="Times New Roman" w:hAnsi="Times New Roman" w:cs="Times New Roman"/>
          <w:color w:val="000000"/>
          <w:sz w:val="24"/>
          <w:szCs w:val="24"/>
        </w:rPr>
        <w:t>V § 17 ods. (3) sa na konci pripája táto veta:</w:t>
      </w:r>
    </w:p>
    <w:p w14:paraId="5C1BA94A" w14:textId="4F2AF47D" w:rsidR="00661600" w:rsidRPr="00E902EF" w:rsidRDefault="00661600" w:rsidP="00661600">
      <w:pPr>
        <w:pStyle w:val="Odsekzoznamu"/>
        <w:spacing w:after="0"/>
        <w:ind w:left="567" w:right="141"/>
        <w:jc w:val="both"/>
        <w:rPr>
          <w:rFonts w:ascii="Times New Roman" w:hAnsi="Times New Roman" w:cs="Times New Roman"/>
          <w:sz w:val="24"/>
          <w:szCs w:val="24"/>
          <w:vertAlign w:val="superscript"/>
        </w:rPr>
      </w:pPr>
      <w:r>
        <w:rPr>
          <w:rFonts w:ascii="Times New Roman" w:hAnsi="Times New Roman" w:cs="Times New Roman"/>
          <w:color w:val="000000"/>
          <w:sz w:val="24"/>
          <w:szCs w:val="24"/>
        </w:rPr>
        <w:lastRenderedPageBreak/>
        <w:t>„</w:t>
      </w:r>
      <w:r>
        <w:rPr>
          <w:rFonts w:ascii="Times New Roman" w:hAnsi="Times New Roman" w:cs="Times New Roman"/>
          <w:sz w:val="24"/>
          <w:szCs w:val="24"/>
        </w:rPr>
        <w:t>Ak ide o nájom na podporu všeobecne prospešných služieb</w:t>
      </w:r>
      <w:r>
        <w:rPr>
          <w:rFonts w:ascii="Times New Roman" w:hAnsi="Times New Roman" w:cs="Times New Roman"/>
          <w:sz w:val="24"/>
          <w:szCs w:val="24"/>
          <w:vertAlign w:val="superscript"/>
        </w:rPr>
        <w:t>3a</w:t>
      </w:r>
      <w:r>
        <w:rPr>
          <w:rFonts w:ascii="Times New Roman" w:hAnsi="Times New Roman" w:cs="Times New Roman"/>
          <w:sz w:val="24"/>
          <w:szCs w:val="24"/>
        </w:rPr>
        <w:t xml:space="preserve"> alebo </w:t>
      </w:r>
      <w:r>
        <w:rPr>
          <w:rFonts w:ascii="Times New Roman" w:eastAsia="Times New Roman" w:hAnsi="Times New Roman" w:cs="Times New Roman"/>
          <w:sz w:val="24"/>
          <w:szCs w:val="24"/>
        </w:rPr>
        <w:t>nájom majetku mesta obstaraného z verejných prostriedkov podľa osobitných predpisov</w:t>
      </w:r>
      <w:r>
        <w:rPr>
          <w:rFonts w:ascii="Times New Roman" w:eastAsia="Times New Roman" w:hAnsi="Times New Roman" w:cs="Times New Roman"/>
          <w:sz w:val="24"/>
          <w:szCs w:val="24"/>
          <w:vertAlign w:val="superscript"/>
        </w:rPr>
        <w:t>4a</w:t>
      </w:r>
      <w:r>
        <w:rPr>
          <w:rFonts w:ascii="Times New Roman" w:eastAsia="Times New Roman" w:hAnsi="Times New Roman" w:cs="Times New Roman"/>
          <w:sz w:val="24"/>
          <w:szCs w:val="24"/>
        </w:rPr>
        <w:t xml:space="preserve">, </w:t>
      </w:r>
      <w:r w:rsidRPr="00082774">
        <w:rPr>
          <w:rFonts w:ascii="Times New Roman" w:eastAsia="Times New Roman" w:hAnsi="Times New Roman" w:cs="Times New Roman"/>
          <w:sz w:val="24"/>
          <w:szCs w:val="24"/>
        </w:rPr>
        <w:t xml:space="preserve">ak ich poskytnutie bolo podmienené povinnosťou </w:t>
      </w:r>
      <w:r w:rsidR="00DC4D63">
        <w:rPr>
          <w:rFonts w:ascii="Times New Roman" w:eastAsia="Times New Roman" w:hAnsi="Times New Roman" w:cs="Times New Roman"/>
          <w:sz w:val="24"/>
          <w:szCs w:val="24"/>
        </w:rPr>
        <w:t>mesta</w:t>
      </w:r>
      <w:r w:rsidRPr="00082774">
        <w:rPr>
          <w:rFonts w:ascii="Times New Roman" w:eastAsia="Times New Roman" w:hAnsi="Times New Roman" w:cs="Times New Roman"/>
          <w:sz w:val="24"/>
          <w:szCs w:val="24"/>
        </w:rPr>
        <w:t xml:space="preserve"> zabezpečiť využitie tohto majetku v súlade s podmienkami, za ktorých sa verejné prostriedky poskytli</w:t>
      </w:r>
      <w:r>
        <w:rPr>
          <w:rFonts w:ascii="Times New Roman" w:eastAsia="Times New Roman" w:hAnsi="Times New Roman" w:cs="Times New Roman"/>
          <w:sz w:val="24"/>
          <w:szCs w:val="24"/>
        </w:rPr>
        <w:t xml:space="preserve">, </w:t>
      </w:r>
      <w:r>
        <w:rPr>
          <w:rFonts w:ascii="Times New Roman" w:hAnsi="Times New Roman" w:cs="Times New Roman"/>
          <w:sz w:val="24"/>
          <w:szCs w:val="24"/>
        </w:rPr>
        <w:t>možno dohodnúť nájomné aj v nižšej sume.“</w:t>
      </w:r>
    </w:p>
    <w:p w14:paraId="6F8B9FD9" w14:textId="2C3A5712" w:rsidR="00661600" w:rsidRDefault="00661600" w:rsidP="00661600">
      <w:pPr>
        <w:pStyle w:val="Odsekzoznamu"/>
        <w:autoSpaceDE w:val="0"/>
        <w:autoSpaceDN w:val="0"/>
        <w:adjustRightInd w:val="0"/>
        <w:spacing w:after="0" w:line="240" w:lineRule="auto"/>
        <w:ind w:left="567"/>
        <w:jc w:val="both"/>
        <w:rPr>
          <w:rFonts w:ascii="Times New Roman" w:hAnsi="Times New Roman" w:cs="Times New Roman"/>
          <w:sz w:val="24"/>
          <w:szCs w:val="24"/>
        </w:rPr>
      </w:pPr>
    </w:p>
    <w:p w14:paraId="69628A2B" w14:textId="77777777" w:rsidR="00661600" w:rsidRDefault="00661600" w:rsidP="00661600">
      <w:pPr>
        <w:pStyle w:val="Odsekzoznamu"/>
        <w:autoSpaceDE w:val="0"/>
        <w:autoSpaceDN w:val="0"/>
        <w:adjustRightInd w:val="0"/>
        <w:spacing w:after="0" w:line="240" w:lineRule="auto"/>
        <w:ind w:left="567"/>
        <w:jc w:val="both"/>
        <w:rPr>
          <w:rFonts w:ascii="Times New Roman" w:hAnsi="Times New Roman" w:cs="Times New Roman"/>
          <w:color w:val="000000"/>
          <w:sz w:val="24"/>
          <w:szCs w:val="24"/>
        </w:rPr>
      </w:pPr>
    </w:p>
    <w:p w14:paraId="625BC5FB" w14:textId="27972CDA" w:rsidR="00661600" w:rsidRDefault="00661600" w:rsidP="00C31BC4">
      <w:pPr>
        <w:pStyle w:val="Odsekzoznamu"/>
        <w:numPr>
          <w:ilvl w:val="0"/>
          <w:numId w:val="31"/>
        </w:numPr>
        <w:autoSpaceDE w:val="0"/>
        <w:autoSpaceDN w:val="0"/>
        <w:adjustRightInd w:val="0"/>
        <w:spacing w:after="0" w:line="240" w:lineRule="auto"/>
        <w:ind w:left="567" w:hanging="567"/>
        <w:jc w:val="both"/>
        <w:rPr>
          <w:rFonts w:ascii="Times New Roman" w:hAnsi="Times New Roman" w:cs="Times New Roman"/>
          <w:color w:val="000000"/>
          <w:sz w:val="24"/>
          <w:szCs w:val="24"/>
        </w:rPr>
      </w:pPr>
      <w:r>
        <w:rPr>
          <w:rFonts w:ascii="Times New Roman" w:hAnsi="Times New Roman" w:cs="Times New Roman"/>
          <w:color w:val="000000"/>
          <w:sz w:val="24"/>
          <w:szCs w:val="24"/>
        </w:rPr>
        <w:t>V § 17 ods. 4 sa na konci pripája táto veta:</w:t>
      </w:r>
    </w:p>
    <w:p w14:paraId="45315449" w14:textId="481ED713" w:rsidR="00661600" w:rsidRPr="00E902EF" w:rsidRDefault="00661600" w:rsidP="00661600">
      <w:pPr>
        <w:pStyle w:val="Odsekzoznamu"/>
        <w:spacing w:after="0"/>
        <w:ind w:left="567" w:right="141"/>
        <w:jc w:val="both"/>
        <w:rPr>
          <w:rFonts w:ascii="Times New Roman" w:hAnsi="Times New Roman" w:cs="Times New Roman"/>
          <w:sz w:val="24"/>
          <w:szCs w:val="24"/>
          <w:vertAlign w:val="superscript"/>
        </w:rPr>
      </w:pPr>
      <w:r w:rsidRPr="007470ED">
        <w:rPr>
          <w:rFonts w:ascii="Times New Roman" w:hAnsi="Times New Roman" w:cs="Times New Roman"/>
          <w:color w:val="000000"/>
          <w:sz w:val="24"/>
          <w:szCs w:val="24"/>
        </w:rPr>
        <w:t>„</w:t>
      </w:r>
      <w:r w:rsidR="007470ED" w:rsidRPr="007470ED">
        <w:rPr>
          <w:rFonts w:ascii="Times New Roman" w:hAnsi="Times New Roman" w:cs="Times New Roman"/>
          <w:sz w:val="24"/>
          <w:szCs w:val="24"/>
        </w:rPr>
        <w:t>Ak ide o krátkodobý nájom alebo nájom hnuteľnej veci, ktorej zostatková hodnota je nižšia ako 3500,- EUR na podporu všeobecne prospešných služieb</w:t>
      </w:r>
      <w:r w:rsidR="007470ED" w:rsidRPr="007470ED">
        <w:rPr>
          <w:rFonts w:ascii="Times New Roman" w:hAnsi="Times New Roman" w:cs="Times New Roman"/>
          <w:sz w:val="24"/>
          <w:szCs w:val="24"/>
          <w:vertAlign w:val="superscript"/>
        </w:rPr>
        <w:t>3a</w:t>
      </w:r>
      <w:r w:rsidR="007470ED" w:rsidRPr="007470ED">
        <w:rPr>
          <w:rFonts w:ascii="Times New Roman" w:hAnsi="Times New Roman" w:cs="Times New Roman"/>
          <w:sz w:val="24"/>
          <w:szCs w:val="24"/>
        </w:rPr>
        <w:t xml:space="preserve"> alebo </w:t>
      </w:r>
      <w:r w:rsidR="007470ED" w:rsidRPr="007470ED">
        <w:rPr>
          <w:rFonts w:ascii="Times New Roman" w:eastAsia="Times New Roman" w:hAnsi="Times New Roman" w:cs="Times New Roman"/>
          <w:sz w:val="24"/>
          <w:szCs w:val="24"/>
        </w:rPr>
        <w:t>nájom majetku mesta obstaraného z verejných prostriedkov podľa osobitných predpisov</w:t>
      </w:r>
      <w:r w:rsidR="007470ED" w:rsidRPr="007470ED">
        <w:rPr>
          <w:rFonts w:ascii="Times New Roman" w:eastAsia="Times New Roman" w:hAnsi="Times New Roman" w:cs="Times New Roman"/>
          <w:sz w:val="24"/>
          <w:szCs w:val="24"/>
          <w:vertAlign w:val="superscript"/>
        </w:rPr>
        <w:t>4a</w:t>
      </w:r>
      <w:r w:rsidR="007470ED" w:rsidRPr="007470ED">
        <w:rPr>
          <w:rFonts w:ascii="Times New Roman" w:eastAsia="Times New Roman" w:hAnsi="Times New Roman" w:cs="Times New Roman"/>
          <w:sz w:val="24"/>
          <w:szCs w:val="24"/>
        </w:rPr>
        <w:t xml:space="preserve">, ak ich poskytnutie bolo podmienené povinnosťou mesta zabezpečiť využitie tohto majetku v súlade s podmienkami, za ktorých sa verejné prostriedky poskytli, </w:t>
      </w:r>
      <w:r w:rsidR="007470ED" w:rsidRPr="007470ED">
        <w:rPr>
          <w:rFonts w:ascii="Times New Roman" w:hAnsi="Times New Roman" w:cs="Times New Roman"/>
          <w:sz w:val="24"/>
          <w:szCs w:val="24"/>
        </w:rPr>
        <w:t>možno dohodnúť nájomné aj v nižšej sume</w:t>
      </w:r>
      <w:r w:rsidRPr="007470ED">
        <w:rPr>
          <w:rFonts w:ascii="Times New Roman" w:hAnsi="Times New Roman" w:cs="Times New Roman"/>
          <w:sz w:val="24"/>
          <w:szCs w:val="24"/>
        </w:rPr>
        <w:t>.“</w:t>
      </w:r>
    </w:p>
    <w:p w14:paraId="5FACBC5A" w14:textId="107B442C" w:rsidR="00661600" w:rsidRDefault="00661600" w:rsidP="00661600">
      <w:pPr>
        <w:pStyle w:val="Odsekzoznamu"/>
        <w:autoSpaceDE w:val="0"/>
        <w:autoSpaceDN w:val="0"/>
        <w:adjustRightInd w:val="0"/>
        <w:spacing w:after="0" w:line="240" w:lineRule="auto"/>
        <w:ind w:left="567"/>
        <w:jc w:val="both"/>
        <w:rPr>
          <w:rFonts w:ascii="Times New Roman" w:hAnsi="Times New Roman" w:cs="Times New Roman"/>
          <w:color w:val="000000"/>
          <w:sz w:val="24"/>
          <w:szCs w:val="24"/>
        </w:rPr>
      </w:pPr>
    </w:p>
    <w:p w14:paraId="51AFEBB3" w14:textId="77777777" w:rsidR="005177C6" w:rsidRDefault="005177C6" w:rsidP="009959C9">
      <w:pPr>
        <w:pStyle w:val="Odsekzoznamu"/>
        <w:spacing w:line="240" w:lineRule="auto"/>
        <w:ind w:left="0"/>
        <w:jc w:val="center"/>
        <w:rPr>
          <w:rFonts w:ascii="Times New Roman" w:hAnsi="Times New Roman" w:cs="Times New Roman"/>
          <w:b/>
          <w:bCs/>
          <w:sz w:val="24"/>
          <w:szCs w:val="24"/>
        </w:rPr>
      </w:pPr>
    </w:p>
    <w:p w14:paraId="4F158CE9" w14:textId="7A5CB59B" w:rsidR="004F6015" w:rsidRDefault="004F6015" w:rsidP="009959C9">
      <w:pPr>
        <w:pStyle w:val="Odsekzoznamu"/>
        <w:spacing w:line="240" w:lineRule="auto"/>
        <w:ind w:left="0"/>
        <w:jc w:val="center"/>
        <w:rPr>
          <w:rFonts w:ascii="Times New Roman" w:hAnsi="Times New Roman" w:cs="Times New Roman"/>
          <w:b/>
          <w:bCs/>
          <w:sz w:val="24"/>
          <w:szCs w:val="24"/>
        </w:rPr>
      </w:pPr>
      <w:r w:rsidRPr="006F1230">
        <w:rPr>
          <w:rFonts w:ascii="Times New Roman" w:hAnsi="Times New Roman" w:cs="Times New Roman"/>
          <w:b/>
          <w:bCs/>
          <w:sz w:val="24"/>
          <w:szCs w:val="24"/>
        </w:rPr>
        <w:t>Čl. II</w:t>
      </w:r>
    </w:p>
    <w:p w14:paraId="49BA456F" w14:textId="77777777" w:rsidR="004F6015" w:rsidRDefault="004F6015" w:rsidP="009959C9">
      <w:pPr>
        <w:pStyle w:val="Odsekzoznamu"/>
        <w:spacing w:line="240" w:lineRule="auto"/>
        <w:ind w:left="0"/>
        <w:jc w:val="center"/>
        <w:rPr>
          <w:rFonts w:ascii="Times New Roman" w:hAnsi="Times New Roman" w:cs="Times New Roman"/>
          <w:b/>
          <w:bCs/>
          <w:sz w:val="24"/>
          <w:szCs w:val="24"/>
        </w:rPr>
      </w:pPr>
    </w:p>
    <w:p w14:paraId="251FEA5B" w14:textId="47B41F06" w:rsidR="004F6015" w:rsidRPr="004F6015" w:rsidRDefault="004F6015" w:rsidP="009959C9">
      <w:pPr>
        <w:pStyle w:val="Odsekzoznamu"/>
        <w:spacing w:line="240" w:lineRule="auto"/>
        <w:ind w:left="0"/>
        <w:jc w:val="both"/>
        <w:rPr>
          <w:rFonts w:ascii="Times New Roman" w:hAnsi="Times New Roman" w:cs="Times New Roman"/>
          <w:sz w:val="24"/>
          <w:szCs w:val="24"/>
        </w:rPr>
      </w:pPr>
      <w:r>
        <w:rPr>
          <w:rFonts w:ascii="Times New Roman" w:hAnsi="Times New Roman" w:cs="Times New Roman"/>
          <w:sz w:val="24"/>
          <w:szCs w:val="24"/>
        </w:rPr>
        <w:t xml:space="preserve">Tento Dodatok č. </w:t>
      </w:r>
      <w:r w:rsidR="00661600">
        <w:rPr>
          <w:rFonts w:ascii="Times New Roman" w:hAnsi="Times New Roman" w:cs="Times New Roman"/>
          <w:sz w:val="24"/>
          <w:szCs w:val="24"/>
        </w:rPr>
        <w:t>3</w:t>
      </w:r>
      <w:r>
        <w:rPr>
          <w:rFonts w:ascii="Times New Roman" w:hAnsi="Times New Roman" w:cs="Times New Roman"/>
          <w:sz w:val="24"/>
          <w:szCs w:val="24"/>
        </w:rPr>
        <w:t xml:space="preserve"> k Zásadám hospodárenia s majetkom mesta Šaľa nadobúda účinnosť dňom </w:t>
      </w:r>
      <w:r w:rsidR="00661600">
        <w:rPr>
          <w:rFonts w:ascii="Times New Roman" w:hAnsi="Times New Roman" w:cs="Times New Roman"/>
          <w:sz w:val="24"/>
          <w:szCs w:val="24"/>
        </w:rPr>
        <w:t>1.3.2025.</w:t>
      </w:r>
    </w:p>
    <w:p w14:paraId="7FBD65BF" w14:textId="77777777" w:rsidR="004007CF" w:rsidRDefault="004007CF" w:rsidP="009959C9">
      <w:pPr>
        <w:spacing w:after="0" w:line="240" w:lineRule="auto"/>
        <w:jc w:val="both"/>
        <w:rPr>
          <w:rFonts w:ascii="Times New Roman" w:hAnsi="Times New Roman" w:cs="Times New Roman"/>
          <w:sz w:val="24"/>
          <w:szCs w:val="24"/>
        </w:rPr>
      </w:pPr>
    </w:p>
    <w:p w14:paraId="5FC5008B" w14:textId="77777777" w:rsidR="00661600" w:rsidRDefault="00661600" w:rsidP="009959C9">
      <w:pPr>
        <w:spacing w:after="0" w:line="240" w:lineRule="auto"/>
        <w:jc w:val="both"/>
        <w:rPr>
          <w:rFonts w:ascii="Times New Roman" w:hAnsi="Times New Roman" w:cs="Times New Roman"/>
          <w:sz w:val="24"/>
          <w:szCs w:val="24"/>
        </w:rPr>
      </w:pPr>
    </w:p>
    <w:p w14:paraId="18A8ECFC" w14:textId="77777777" w:rsidR="00661600" w:rsidRDefault="00661600" w:rsidP="009959C9">
      <w:pPr>
        <w:spacing w:after="0" w:line="240" w:lineRule="auto"/>
        <w:jc w:val="both"/>
        <w:rPr>
          <w:rFonts w:ascii="Times New Roman" w:hAnsi="Times New Roman" w:cs="Times New Roman"/>
          <w:sz w:val="24"/>
          <w:szCs w:val="24"/>
        </w:rPr>
      </w:pPr>
    </w:p>
    <w:p w14:paraId="1FF539F7" w14:textId="77777777" w:rsidR="004007CF" w:rsidRDefault="004007CF" w:rsidP="009959C9">
      <w:pPr>
        <w:spacing w:after="0" w:line="240" w:lineRule="auto"/>
        <w:jc w:val="both"/>
        <w:rPr>
          <w:rFonts w:ascii="Times New Roman" w:hAnsi="Times New Roman" w:cs="Times New Roman"/>
          <w:sz w:val="24"/>
          <w:szCs w:val="24"/>
        </w:rPr>
      </w:pPr>
    </w:p>
    <w:p w14:paraId="1DBD69A9" w14:textId="77777777" w:rsidR="004007CF" w:rsidRPr="00775D6E" w:rsidRDefault="004007CF" w:rsidP="009959C9">
      <w:pPr>
        <w:spacing w:after="0" w:line="240" w:lineRule="auto"/>
        <w:jc w:val="both"/>
        <w:rPr>
          <w:rFonts w:ascii="Times New Roman" w:hAnsi="Times New Roman" w:cs="Times New Roman"/>
          <w:sz w:val="24"/>
          <w:szCs w:val="24"/>
        </w:rPr>
      </w:pPr>
    </w:p>
    <w:p w14:paraId="068B4354" w14:textId="2FBBB5A6" w:rsidR="00F42058" w:rsidRPr="00775D6E" w:rsidRDefault="009959C9" w:rsidP="009959C9">
      <w:pPr>
        <w:spacing w:after="0" w:line="240" w:lineRule="auto"/>
        <w:ind w:left="6372"/>
        <w:rPr>
          <w:rFonts w:ascii="Times New Roman" w:hAnsi="Times New Roman" w:cs="Times New Roman"/>
          <w:sz w:val="24"/>
          <w:szCs w:val="24"/>
        </w:rPr>
      </w:pPr>
      <w:r>
        <w:rPr>
          <w:rFonts w:ascii="Times New Roman" w:hAnsi="Times New Roman" w:cs="Times New Roman"/>
          <w:sz w:val="24"/>
          <w:szCs w:val="24"/>
        </w:rPr>
        <w:t xml:space="preserve"> </w:t>
      </w:r>
      <w:r w:rsidR="00F42058" w:rsidRPr="00775D6E">
        <w:rPr>
          <w:rFonts w:ascii="Times New Roman" w:hAnsi="Times New Roman" w:cs="Times New Roman"/>
          <w:sz w:val="24"/>
          <w:szCs w:val="24"/>
        </w:rPr>
        <w:t>Mgr</w:t>
      </w:r>
      <w:r w:rsidR="00C93E9A" w:rsidRPr="00775D6E">
        <w:rPr>
          <w:rFonts w:ascii="Times New Roman" w:hAnsi="Times New Roman" w:cs="Times New Roman"/>
          <w:sz w:val="24"/>
          <w:szCs w:val="24"/>
        </w:rPr>
        <w:t>.</w:t>
      </w:r>
      <w:r w:rsidR="00F42058" w:rsidRPr="00775D6E">
        <w:rPr>
          <w:rFonts w:ascii="Times New Roman" w:hAnsi="Times New Roman" w:cs="Times New Roman"/>
          <w:sz w:val="24"/>
          <w:szCs w:val="24"/>
        </w:rPr>
        <w:t xml:space="preserve"> Jozef Belický</w:t>
      </w:r>
      <w:r>
        <w:rPr>
          <w:rFonts w:ascii="Times New Roman" w:hAnsi="Times New Roman" w:cs="Times New Roman"/>
          <w:sz w:val="24"/>
          <w:szCs w:val="24"/>
        </w:rPr>
        <w:t xml:space="preserve">                      </w:t>
      </w:r>
    </w:p>
    <w:p w14:paraId="27A29335" w14:textId="73BAAEE1" w:rsidR="00F42058" w:rsidRPr="00775D6E" w:rsidRDefault="009959C9" w:rsidP="009959C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F42058" w:rsidRPr="00775D6E">
        <w:rPr>
          <w:rFonts w:ascii="Times New Roman" w:hAnsi="Times New Roman" w:cs="Times New Roman"/>
          <w:sz w:val="24"/>
          <w:szCs w:val="24"/>
        </w:rPr>
        <w:t xml:space="preserve">primátor mesta     </w:t>
      </w:r>
    </w:p>
    <w:sectPr w:rsidR="00F42058" w:rsidRPr="00775D6E" w:rsidSect="005177C6">
      <w:pgSz w:w="11906" w:h="16838"/>
      <w:pgMar w:top="1701" w:right="1417" w:bottom="1560"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088611" w14:textId="77777777" w:rsidR="003F310D" w:rsidRDefault="003F310D" w:rsidP="009C192E">
      <w:pPr>
        <w:spacing w:after="0" w:line="240" w:lineRule="auto"/>
      </w:pPr>
      <w:r>
        <w:separator/>
      </w:r>
    </w:p>
  </w:endnote>
  <w:endnote w:type="continuationSeparator" w:id="0">
    <w:p w14:paraId="1C2E83C0" w14:textId="77777777" w:rsidR="003F310D" w:rsidRDefault="003F310D" w:rsidP="009C192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NewRomanPSMT">
    <w:altName w:val="Times New Roman"/>
    <w:panose1 w:val="00000000000000000000"/>
    <w:charset w:val="00"/>
    <w:family w:val="roman"/>
    <w:notTrueType/>
    <w:pitch w:val="default"/>
    <w:sig w:usb0="00000001" w:usb1="00000000" w:usb2="00000000" w:usb3="00000000" w:csb0="00000003"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Work Sans">
    <w:charset w:val="EE"/>
    <w:family w:val="auto"/>
    <w:pitch w:val="variable"/>
    <w:sig w:usb0="A00000FF" w:usb1="5000E07B" w:usb2="00000000" w:usb3="00000000" w:csb0="00000193"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1686D1" w14:textId="77777777" w:rsidR="003F310D" w:rsidRDefault="003F310D" w:rsidP="009C192E">
      <w:pPr>
        <w:spacing w:after="0" w:line="240" w:lineRule="auto"/>
      </w:pPr>
      <w:r>
        <w:separator/>
      </w:r>
    </w:p>
  </w:footnote>
  <w:footnote w:type="continuationSeparator" w:id="0">
    <w:p w14:paraId="2C6D2B03" w14:textId="77777777" w:rsidR="003F310D" w:rsidRDefault="003F310D" w:rsidP="009C192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8E38473"/>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2761599"/>
    <w:multiLevelType w:val="multilevel"/>
    <w:tmpl w:val="83D871C8"/>
    <w:lvl w:ilvl="0">
      <w:start w:val="1"/>
      <w:numFmt w:val="decimal"/>
      <w:lvlText w:val="%1"/>
      <w:lvlJc w:val="left"/>
      <w:pPr>
        <w:ind w:left="360" w:hanging="360"/>
      </w:pPr>
      <w:rPr>
        <w:rFonts w:hint="default"/>
      </w:rPr>
    </w:lvl>
    <w:lvl w:ilvl="1">
      <w:start w:val="1"/>
      <w:numFmt w:val="decimal"/>
      <w:lvlText w:val="%1.%2"/>
      <w:lvlJc w:val="left"/>
      <w:pPr>
        <w:ind w:left="2345"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 w15:restartNumberingAfterBreak="0">
    <w:nsid w:val="03783AE3"/>
    <w:multiLevelType w:val="hybridMultilevel"/>
    <w:tmpl w:val="53B84A94"/>
    <w:lvl w:ilvl="0" w:tplc="041B0017">
      <w:start w:val="6"/>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05E42922"/>
    <w:multiLevelType w:val="hybridMultilevel"/>
    <w:tmpl w:val="7B5040F4"/>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06261FE9"/>
    <w:multiLevelType w:val="hybridMultilevel"/>
    <w:tmpl w:val="7E6EA62E"/>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06912421"/>
    <w:multiLevelType w:val="hybridMultilevel"/>
    <w:tmpl w:val="95A0B8F6"/>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15:restartNumberingAfterBreak="0">
    <w:nsid w:val="07003274"/>
    <w:multiLevelType w:val="hybridMultilevel"/>
    <w:tmpl w:val="3722A39A"/>
    <w:lvl w:ilvl="0" w:tplc="041B0017">
      <w:start w:val="1"/>
      <w:numFmt w:val="lowerLetter"/>
      <w:lvlText w:val="%1)"/>
      <w:lvlJc w:val="left"/>
      <w:pPr>
        <w:ind w:left="1287" w:hanging="360"/>
      </w:pPr>
      <w:rPr>
        <w:rFonts w:hint="default"/>
      </w:rPr>
    </w:lvl>
    <w:lvl w:ilvl="1" w:tplc="CAD60EF4">
      <w:start w:val="1"/>
      <w:numFmt w:val="decimal"/>
      <w:lvlText w:val="%2."/>
      <w:lvlJc w:val="left"/>
      <w:pPr>
        <w:ind w:left="2214" w:hanging="567"/>
      </w:pPr>
      <w:rPr>
        <w:rFonts w:hint="default"/>
      </w:r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7" w15:restartNumberingAfterBreak="0">
    <w:nsid w:val="0AAA5C59"/>
    <w:multiLevelType w:val="hybridMultilevel"/>
    <w:tmpl w:val="022836E4"/>
    <w:lvl w:ilvl="0" w:tplc="041B0017">
      <w:start w:val="1"/>
      <w:numFmt w:val="lowerLetter"/>
      <w:lvlText w:val="%1)"/>
      <w:lvlJc w:val="left"/>
      <w:pPr>
        <w:ind w:left="1211" w:hanging="360"/>
      </w:pPr>
      <w:rPr>
        <w:rFonts w:hint="default"/>
      </w:rPr>
    </w:lvl>
    <w:lvl w:ilvl="1" w:tplc="041B0019" w:tentative="1">
      <w:start w:val="1"/>
      <w:numFmt w:val="lowerLetter"/>
      <w:lvlText w:val="%2."/>
      <w:lvlJc w:val="left"/>
      <w:pPr>
        <w:ind w:left="2574" w:hanging="360"/>
      </w:pPr>
    </w:lvl>
    <w:lvl w:ilvl="2" w:tplc="041B001B" w:tentative="1">
      <w:start w:val="1"/>
      <w:numFmt w:val="lowerRoman"/>
      <w:lvlText w:val="%3."/>
      <w:lvlJc w:val="right"/>
      <w:pPr>
        <w:ind w:left="3294" w:hanging="180"/>
      </w:pPr>
    </w:lvl>
    <w:lvl w:ilvl="3" w:tplc="041B000F" w:tentative="1">
      <w:start w:val="1"/>
      <w:numFmt w:val="decimal"/>
      <w:lvlText w:val="%4."/>
      <w:lvlJc w:val="left"/>
      <w:pPr>
        <w:ind w:left="4014" w:hanging="360"/>
      </w:pPr>
    </w:lvl>
    <w:lvl w:ilvl="4" w:tplc="041B0019" w:tentative="1">
      <w:start w:val="1"/>
      <w:numFmt w:val="lowerLetter"/>
      <w:lvlText w:val="%5."/>
      <w:lvlJc w:val="left"/>
      <w:pPr>
        <w:ind w:left="4734" w:hanging="360"/>
      </w:pPr>
    </w:lvl>
    <w:lvl w:ilvl="5" w:tplc="041B001B" w:tentative="1">
      <w:start w:val="1"/>
      <w:numFmt w:val="lowerRoman"/>
      <w:lvlText w:val="%6."/>
      <w:lvlJc w:val="right"/>
      <w:pPr>
        <w:ind w:left="5454" w:hanging="180"/>
      </w:pPr>
    </w:lvl>
    <w:lvl w:ilvl="6" w:tplc="041B000F" w:tentative="1">
      <w:start w:val="1"/>
      <w:numFmt w:val="decimal"/>
      <w:lvlText w:val="%7."/>
      <w:lvlJc w:val="left"/>
      <w:pPr>
        <w:ind w:left="6174" w:hanging="360"/>
      </w:pPr>
    </w:lvl>
    <w:lvl w:ilvl="7" w:tplc="041B0019" w:tentative="1">
      <w:start w:val="1"/>
      <w:numFmt w:val="lowerLetter"/>
      <w:lvlText w:val="%8."/>
      <w:lvlJc w:val="left"/>
      <w:pPr>
        <w:ind w:left="6894" w:hanging="360"/>
      </w:pPr>
    </w:lvl>
    <w:lvl w:ilvl="8" w:tplc="041B001B" w:tentative="1">
      <w:start w:val="1"/>
      <w:numFmt w:val="lowerRoman"/>
      <w:lvlText w:val="%9."/>
      <w:lvlJc w:val="right"/>
      <w:pPr>
        <w:ind w:left="7614" w:hanging="180"/>
      </w:pPr>
    </w:lvl>
  </w:abstractNum>
  <w:abstractNum w:abstractNumId="8" w15:restartNumberingAfterBreak="0">
    <w:nsid w:val="0DAB7FAE"/>
    <w:multiLevelType w:val="hybridMultilevel"/>
    <w:tmpl w:val="1ABA9420"/>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13E91714"/>
    <w:multiLevelType w:val="hybridMultilevel"/>
    <w:tmpl w:val="D23CC2F8"/>
    <w:lvl w:ilvl="0" w:tplc="1754631E">
      <w:start w:val="8"/>
      <w:numFmt w:val="decimal"/>
      <w:lvlText w:val="(%1)"/>
      <w:lvlJc w:val="left"/>
      <w:pPr>
        <w:ind w:left="360" w:hanging="360"/>
      </w:pPr>
      <w:rPr>
        <w:rFonts w:hint="default"/>
        <w:b w:val="0"/>
        <w:bCs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1473229E"/>
    <w:multiLevelType w:val="hybridMultilevel"/>
    <w:tmpl w:val="8CF87DEE"/>
    <w:lvl w:ilvl="0" w:tplc="BEEACEDA">
      <w:start w:val="6"/>
      <w:numFmt w:val="decimal"/>
      <w:lvlText w:val="(%1)"/>
      <w:lvlJc w:val="left"/>
      <w:pPr>
        <w:ind w:left="36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15:restartNumberingAfterBreak="0">
    <w:nsid w:val="15190280"/>
    <w:multiLevelType w:val="hybridMultilevel"/>
    <w:tmpl w:val="117C03D2"/>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15:restartNumberingAfterBreak="0">
    <w:nsid w:val="15715638"/>
    <w:multiLevelType w:val="hybridMultilevel"/>
    <w:tmpl w:val="C4F0BDA0"/>
    <w:lvl w:ilvl="0" w:tplc="3E70C1F4">
      <w:start w:val="1"/>
      <w:numFmt w:val="decimal"/>
      <w:lvlText w:val="%1."/>
      <w:lvlJc w:val="left"/>
      <w:pPr>
        <w:ind w:left="1020" w:hanging="360"/>
      </w:pPr>
      <w:rPr>
        <w:rFonts w:hint="default"/>
        <w:b w:val="0"/>
        <w:bCs w:val="0"/>
      </w:rPr>
    </w:lvl>
    <w:lvl w:ilvl="1" w:tplc="FFFFFFFF" w:tentative="1">
      <w:start w:val="1"/>
      <w:numFmt w:val="lowerLetter"/>
      <w:lvlText w:val="%2."/>
      <w:lvlJc w:val="left"/>
      <w:pPr>
        <w:ind w:left="1740" w:hanging="360"/>
      </w:pPr>
    </w:lvl>
    <w:lvl w:ilvl="2" w:tplc="FFFFFFFF" w:tentative="1">
      <w:start w:val="1"/>
      <w:numFmt w:val="lowerRoman"/>
      <w:lvlText w:val="%3."/>
      <w:lvlJc w:val="right"/>
      <w:pPr>
        <w:ind w:left="2460" w:hanging="180"/>
      </w:pPr>
    </w:lvl>
    <w:lvl w:ilvl="3" w:tplc="FFFFFFFF" w:tentative="1">
      <w:start w:val="1"/>
      <w:numFmt w:val="decimal"/>
      <w:lvlText w:val="%4."/>
      <w:lvlJc w:val="left"/>
      <w:pPr>
        <w:ind w:left="3180" w:hanging="360"/>
      </w:pPr>
    </w:lvl>
    <w:lvl w:ilvl="4" w:tplc="FFFFFFFF" w:tentative="1">
      <w:start w:val="1"/>
      <w:numFmt w:val="lowerLetter"/>
      <w:lvlText w:val="%5."/>
      <w:lvlJc w:val="left"/>
      <w:pPr>
        <w:ind w:left="3900" w:hanging="360"/>
      </w:pPr>
    </w:lvl>
    <w:lvl w:ilvl="5" w:tplc="FFFFFFFF" w:tentative="1">
      <w:start w:val="1"/>
      <w:numFmt w:val="lowerRoman"/>
      <w:lvlText w:val="%6."/>
      <w:lvlJc w:val="right"/>
      <w:pPr>
        <w:ind w:left="4620" w:hanging="180"/>
      </w:pPr>
    </w:lvl>
    <w:lvl w:ilvl="6" w:tplc="FFFFFFFF" w:tentative="1">
      <w:start w:val="1"/>
      <w:numFmt w:val="decimal"/>
      <w:lvlText w:val="%7."/>
      <w:lvlJc w:val="left"/>
      <w:pPr>
        <w:ind w:left="5340" w:hanging="360"/>
      </w:pPr>
    </w:lvl>
    <w:lvl w:ilvl="7" w:tplc="FFFFFFFF" w:tentative="1">
      <w:start w:val="1"/>
      <w:numFmt w:val="lowerLetter"/>
      <w:lvlText w:val="%8."/>
      <w:lvlJc w:val="left"/>
      <w:pPr>
        <w:ind w:left="6060" w:hanging="360"/>
      </w:pPr>
    </w:lvl>
    <w:lvl w:ilvl="8" w:tplc="FFFFFFFF" w:tentative="1">
      <w:start w:val="1"/>
      <w:numFmt w:val="lowerRoman"/>
      <w:lvlText w:val="%9."/>
      <w:lvlJc w:val="right"/>
      <w:pPr>
        <w:ind w:left="6780" w:hanging="180"/>
      </w:pPr>
    </w:lvl>
  </w:abstractNum>
  <w:abstractNum w:abstractNumId="13" w15:restartNumberingAfterBreak="0">
    <w:nsid w:val="16BC666C"/>
    <w:multiLevelType w:val="hybridMultilevel"/>
    <w:tmpl w:val="BA68A53A"/>
    <w:lvl w:ilvl="0" w:tplc="BAFE46C8">
      <w:start w:val="1"/>
      <w:numFmt w:val="decimal"/>
      <w:lvlText w:val="%1."/>
      <w:lvlJc w:val="left"/>
      <w:pPr>
        <w:ind w:left="1068" w:hanging="708"/>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15:restartNumberingAfterBreak="0">
    <w:nsid w:val="1BBA5AF9"/>
    <w:multiLevelType w:val="hybridMultilevel"/>
    <w:tmpl w:val="206053DA"/>
    <w:lvl w:ilvl="0" w:tplc="389C135C">
      <w:start w:val="500"/>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15:restartNumberingAfterBreak="0">
    <w:nsid w:val="26DD3527"/>
    <w:multiLevelType w:val="hybridMultilevel"/>
    <w:tmpl w:val="50BA748C"/>
    <w:lvl w:ilvl="0" w:tplc="58C6FC5E">
      <w:start w:val="6"/>
      <w:numFmt w:val="decimal"/>
      <w:lvlText w:val="%1."/>
      <w:lvlJc w:val="left"/>
      <w:pPr>
        <w:ind w:left="927" w:hanging="360"/>
      </w:pPr>
      <w:rPr>
        <w:rFonts w:hint="default"/>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16" w15:restartNumberingAfterBreak="0">
    <w:nsid w:val="28A04579"/>
    <w:multiLevelType w:val="hybridMultilevel"/>
    <w:tmpl w:val="74B6F442"/>
    <w:lvl w:ilvl="0" w:tplc="041B000F">
      <w:start w:val="9"/>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15:restartNumberingAfterBreak="0">
    <w:nsid w:val="2EBC2318"/>
    <w:multiLevelType w:val="hybridMultilevel"/>
    <w:tmpl w:val="1BE8DB92"/>
    <w:lvl w:ilvl="0" w:tplc="CE841BEC">
      <w:start w:val="1"/>
      <w:numFmt w:val="decimal"/>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8" w15:restartNumberingAfterBreak="0">
    <w:nsid w:val="2F981E9E"/>
    <w:multiLevelType w:val="hybridMultilevel"/>
    <w:tmpl w:val="C25AAB06"/>
    <w:lvl w:ilvl="0" w:tplc="CE841BEC">
      <w:start w:val="1"/>
      <w:numFmt w:val="decimal"/>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9" w15:restartNumberingAfterBreak="0">
    <w:nsid w:val="30033019"/>
    <w:multiLevelType w:val="hybridMultilevel"/>
    <w:tmpl w:val="8E304B98"/>
    <w:lvl w:ilvl="0" w:tplc="FFFFFFFF">
      <w:start w:val="3"/>
      <w:numFmt w:val="decimal"/>
      <w:lvlText w:val="(%1)"/>
      <w:lvlJc w:val="left"/>
      <w:pPr>
        <w:ind w:left="360" w:hanging="360"/>
      </w:pPr>
      <w:rPr>
        <w:rFonts w:hint="default"/>
        <w:strike w:val="0"/>
        <w:vertAlign w:val="baseline"/>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320B1220"/>
    <w:multiLevelType w:val="hybridMultilevel"/>
    <w:tmpl w:val="CFBAB52E"/>
    <w:lvl w:ilvl="0" w:tplc="FDF40EB0">
      <w:start w:val="400"/>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1" w15:restartNumberingAfterBreak="0">
    <w:nsid w:val="32702220"/>
    <w:multiLevelType w:val="hybridMultilevel"/>
    <w:tmpl w:val="C3ECEF80"/>
    <w:lvl w:ilvl="0" w:tplc="A40AB6D2">
      <w:start w:val="1"/>
      <w:numFmt w:val="decimal"/>
      <w:lvlText w:val="%1."/>
      <w:lvlJc w:val="left"/>
      <w:pPr>
        <w:ind w:left="720" w:hanging="360"/>
      </w:pPr>
      <w:rPr>
        <w:b w:val="0"/>
        <w:bCs/>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2" w15:restartNumberingAfterBreak="0">
    <w:nsid w:val="39413A69"/>
    <w:multiLevelType w:val="hybridMultilevel"/>
    <w:tmpl w:val="42F2CAC8"/>
    <w:lvl w:ilvl="0" w:tplc="041B000F">
      <w:start w:val="17"/>
      <w:numFmt w:val="decimal"/>
      <w:lvlText w:val="%1."/>
      <w:lvlJc w:val="left"/>
      <w:pPr>
        <w:ind w:left="502" w:hanging="360"/>
      </w:pPr>
      <w:rPr>
        <w:rFonts w:hint="default"/>
      </w:rPr>
    </w:lvl>
    <w:lvl w:ilvl="1" w:tplc="041B0019" w:tentative="1">
      <w:start w:val="1"/>
      <w:numFmt w:val="lowerLetter"/>
      <w:lvlText w:val="%2."/>
      <w:lvlJc w:val="left"/>
      <w:pPr>
        <w:ind w:left="1222" w:hanging="360"/>
      </w:pPr>
    </w:lvl>
    <w:lvl w:ilvl="2" w:tplc="041B001B" w:tentative="1">
      <w:start w:val="1"/>
      <w:numFmt w:val="lowerRoman"/>
      <w:lvlText w:val="%3."/>
      <w:lvlJc w:val="right"/>
      <w:pPr>
        <w:ind w:left="1942" w:hanging="180"/>
      </w:pPr>
    </w:lvl>
    <w:lvl w:ilvl="3" w:tplc="041B000F" w:tentative="1">
      <w:start w:val="1"/>
      <w:numFmt w:val="decimal"/>
      <w:lvlText w:val="%4."/>
      <w:lvlJc w:val="left"/>
      <w:pPr>
        <w:ind w:left="2662" w:hanging="360"/>
      </w:pPr>
    </w:lvl>
    <w:lvl w:ilvl="4" w:tplc="041B0019" w:tentative="1">
      <w:start w:val="1"/>
      <w:numFmt w:val="lowerLetter"/>
      <w:lvlText w:val="%5."/>
      <w:lvlJc w:val="left"/>
      <w:pPr>
        <w:ind w:left="3382" w:hanging="360"/>
      </w:pPr>
    </w:lvl>
    <w:lvl w:ilvl="5" w:tplc="041B001B" w:tentative="1">
      <w:start w:val="1"/>
      <w:numFmt w:val="lowerRoman"/>
      <w:lvlText w:val="%6."/>
      <w:lvlJc w:val="right"/>
      <w:pPr>
        <w:ind w:left="4102" w:hanging="180"/>
      </w:pPr>
    </w:lvl>
    <w:lvl w:ilvl="6" w:tplc="041B000F" w:tentative="1">
      <w:start w:val="1"/>
      <w:numFmt w:val="decimal"/>
      <w:lvlText w:val="%7."/>
      <w:lvlJc w:val="left"/>
      <w:pPr>
        <w:ind w:left="4822" w:hanging="360"/>
      </w:pPr>
    </w:lvl>
    <w:lvl w:ilvl="7" w:tplc="041B0019" w:tentative="1">
      <w:start w:val="1"/>
      <w:numFmt w:val="lowerLetter"/>
      <w:lvlText w:val="%8."/>
      <w:lvlJc w:val="left"/>
      <w:pPr>
        <w:ind w:left="5542" w:hanging="360"/>
      </w:pPr>
    </w:lvl>
    <w:lvl w:ilvl="8" w:tplc="041B001B" w:tentative="1">
      <w:start w:val="1"/>
      <w:numFmt w:val="lowerRoman"/>
      <w:lvlText w:val="%9."/>
      <w:lvlJc w:val="right"/>
      <w:pPr>
        <w:ind w:left="6262" w:hanging="180"/>
      </w:pPr>
    </w:lvl>
  </w:abstractNum>
  <w:abstractNum w:abstractNumId="23" w15:restartNumberingAfterBreak="0">
    <w:nsid w:val="3BEC0A22"/>
    <w:multiLevelType w:val="hybridMultilevel"/>
    <w:tmpl w:val="47D64C22"/>
    <w:lvl w:ilvl="0" w:tplc="041B0017">
      <w:start w:val="1"/>
      <w:numFmt w:val="lowerLetter"/>
      <w:lvlText w:val="%1)"/>
      <w:lvlJc w:val="left"/>
      <w:pPr>
        <w:ind w:left="644" w:hanging="360"/>
      </w:pPr>
      <w:rPr>
        <w:rFont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4" w15:restartNumberingAfterBreak="0">
    <w:nsid w:val="452B5888"/>
    <w:multiLevelType w:val="hybridMultilevel"/>
    <w:tmpl w:val="B8B80334"/>
    <w:lvl w:ilvl="0" w:tplc="556ED728">
      <w:start w:val="1"/>
      <w:numFmt w:val="decimal"/>
      <w:lvlText w:val="(%1)"/>
      <w:lvlJc w:val="left"/>
      <w:pPr>
        <w:ind w:left="360" w:hanging="360"/>
      </w:pPr>
      <w:rPr>
        <w:rFonts w:hint="default"/>
        <w:b w:val="0"/>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5" w15:restartNumberingAfterBreak="0">
    <w:nsid w:val="48911AAF"/>
    <w:multiLevelType w:val="hybridMultilevel"/>
    <w:tmpl w:val="543E3354"/>
    <w:lvl w:ilvl="0" w:tplc="363647AE">
      <w:start w:val="1"/>
      <w:numFmt w:val="lowerLetter"/>
      <w:lvlText w:val="%1)"/>
      <w:lvlJc w:val="left"/>
      <w:pPr>
        <w:ind w:left="987" w:hanging="420"/>
      </w:pPr>
      <w:rPr>
        <w:rFonts w:hint="default"/>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26" w15:restartNumberingAfterBreak="0">
    <w:nsid w:val="4C5C2E87"/>
    <w:multiLevelType w:val="hybridMultilevel"/>
    <w:tmpl w:val="A15CF6CE"/>
    <w:lvl w:ilvl="0" w:tplc="CA3255DE">
      <w:start w:val="12"/>
      <w:numFmt w:val="bullet"/>
      <w:lvlText w:val="-"/>
      <w:lvlJc w:val="left"/>
      <w:pPr>
        <w:ind w:left="720" w:hanging="360"/>
      </w:pPr>
      <w:rPr>
        <w:rFonts w:ascii="Times New Roman" w:eastAsia="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7" w15:restartNumberingAfterBreak="0">
    <w:nsid w:val="4E374F62"/>
    <w:multiLevelType w:val="hybridMultilevel"/>
    <w:tmpl w:val="7078276C"/>
    <w:lvl w:ilvl="0" w:tplc="041B0017">
      <w:start w:val="1"/>
      <w:numFmt w:val="lowerLetter"/>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8" w15:restartNumberingAfterBreak="0">
    <w:nsid w:val="51167081"/>
    <w:multiLevelType w:val="hybridMultilevel"/>
    <w:tmpl w:val="B46E719E"/>
    <w:lvl w:ilvl="0" w:tplc="AE52140E">
      <w:start w:val="200"/>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9" w15:restartNumberingAfterBreak="0">
    <w:nsid w:val="51FF6D70"/>
    <w:multiLevelType w:val="hybridMultilevel"/>
    <w:tmpl w:val="4CC0C1D8"/>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0" w15:restartNumberingAfterBreak="0">
    <w:nsid w:val="5AB063B8"/>
    <w:multiLevelType w:val="hybridMultilevel"/>
    <w:tmpl w:val="89EA3BB6"/>
    <w:lvl w:ilvl="0" w:tplc="041B0017">
      <w:start w:val="14"/>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1" w15:restartNumberingAfterBreak="0">
    <w:nsid w:val="666B5B6F"/>
    <w:multiLevelType w:val="hybridMultilevel"/>
    <w:tmpl w:val="57500224"/>
    <w:lvl w:ilvl="0" w:tplc="24D0C426">
      <w:start w:val="1"/>
      <w:numFmt w:val="decimal"/>
      <w:lvlText w:val="%1."/>
      <w:lvlJc w:val="left"/>
      <w:pPr>
        <w:ind w:left="927" w:hanging="360"/>
      </w:pPr>
      <w:rPr>
        <w:rFonts w:hint="default"/>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32" w15:restartNumberingAfterBreak="0">
    <w:nsid w:val="669814CE"/>
    <w:multiLevelType w:val="hybridMultilevel"/>
    <w:tmpl w:val="F98C3D40"/>
    <w:lvl w:ilvl="0" w:tplc="041B0011">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3" w15:restartNumberingAfterBreak="0">
    <w:nsid w:val="678D67C5"/>
    <w:multiLevelType w:val="hybridMultilevel"/>
    <w:tmpl w:val="99CEFE44"/>
    <w:lvl w:ilvl="0" w:tplc="23A830D2">
      <w:start w:val="1"/>
      <w:numFmt w:val="decimal"/>
      <w:lvlText w:val="%1."/>
      <w:lvlJc w:val="left"/>
      <w:pPr>
        <w:ind w:left="720" w:hanging="360"/>
      </w:pPr>
      <w:rPr>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4" w15:restartNumberingAfterBreak="0">
    <w:nsid w:val="696B0A43"/>
    <w:multiLevelType w:val="hybridMultilevel"/>
    <w:tmpl w:val="B3AA25CA"/>
    <w:lvl w:ilvl="0" w:tplc="04E64A66">
      <w:start w:val="1"/>
      <w:numFmt w:val="lowerLetter"/>
      <w:lvlText w:val="%1)"/>
      <w:lvlJc w:val="left"/>
      <w:pPr>
        <w:ind w:left="720" w:hanging="360"/>
      </w:pPr>
      <w:rPr>
        <w:rFonts w:ascii="TimesNewRomanPSMT" w:eastAsiaTheme="minorEastAsia" w:hAnsi="TimesNewRomanPSMT" w:cs="TimesNewRomanPSMT"/>
        <w:color w:val="auto"/>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5" w15:restartNumberingAfterBreak="0">
    <w:nsid w:val="6C606C25"/>
    <w:multiLevelType w:val="hybridMultilevel"/>
    <w:tmpl w:val="23668A0A"/>
    <w:lvl w:ilvl="0" w:tplc="DEF28DBC">
      <w:start w:val="5"/>
      <w:numFmt w:val="decimal"/>
      <w:lvlText w:val="(%1)"/>
      <w:lvlJc w:val="left"/>
      <w:pPr>
        <w:ind w:left="36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6" w15:restartNumberingAfterBreak="0">
    <w:nsid w:val="6DAB01A6"/>
    <w:multiLevelType w:val="hybridMultilevel"/>
    <w:tmpl w:val="10A26EDC"/>
    <w:lvl w:ilvl="0" w:tplc="65828478">
      <w:start w:val="1"/>
      <w:numFmt w:val="decimal"/>
      <w:lvlText w:val="(%1)"/>
      <w:lvlJc w:val="left"/>
      <w:pPr>
        <w:ind w:left="720" w:hanging="360"/>
      </w:pPr>
      <w:rPr>
        <w:rFonts w:ascii="Times New Roman" w:eastAsiaTheme="minorHAnsi" w:hAnsi="Times New Roman" w:cs="Times New Roman" w:hint="default"/>
        <w:color w:val="auto"/>
        <w:sz w:val="24"/>
        <w:szCs w:val="24"/>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7" w15:restartNumberingAfterBreak="0">
    <w:nsid w:val="6EBE4F66"/>
    <w:multiLevelType w:val="hybridMultilevel"/>
    <w:tmpl w:val="AAC4B832"/>
    <w:lvl w:ilvl="0" w:tplc="041B000F">
      <w:start w:val="18"/>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8" w15:restartNumberingAfterBreak="0">
    <w:nsid w:val="73DD2933"/>
    <w:multiLevelType w:val="hybridMultilevel"/>
    <w:tmpl w:val="C5C0D714"/>
    <w:lvl w:ilvl="0" w:tplc="0794308C">
      <w:start w:val="700"/>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9" w15:restartNumberingAfterBreak="0">
    <w:nsid w:val="792677A9"/>
    <w:multiLevelType w:val="hybridMultilevel"/>
    <w:tmpl w:val="76342EFA"/>
    <w:lvl w:ilvl="0" w:tplc="A8381A6C">
      <w:start w:val="1"/>
      <w:numFmt w:val="lowerLetter"/>
      <w:lvlText w:val="%1)"/>
      <w:lvlJc w:val="left"/>
      <w:pPr>
        <w:ind w:left="720" w:hanging="360"/>
      </w:pPr>
      <w:rPr>
        <w:rFonts w:ascii="Times New Roman" w:hAnsi="Times New Roman" w:cs="Times New Roman"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0" w15:restartNumberingAfterBreak="0">
    <w:nsid w:val="7A9E5262"/>
    <w:multiLevelType w:val="hybridMultilevel"/>
    <w:tmpl w:val="3154D314"/>
    <w:lvl w:ilvl="0" w:tplc="58C62642">
      <w:start w:val="2"/>
      <w:numFmt w:val="decimal"/>
      <w:lvlText w:val="(%1)"/>
      <w:lvlJc w:val="left"/>
      <w:pPr>
        <w:ind w:left="360" w:hanging="360"/>
      </w:pPr>
      <w:rPr>
        <w:rFonts w:hint="default"/>
        <w:strike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16cid:durableId="1798836344">
    <w:abstractNumId w:val="5"/>
  </w:num>
  <w:num w:numId="2" w16cid:durableId="917712267">
    <w:abstractNumId w:val="13"/>
  </w:num>
  <w:num w:numId="3" w16cid:durableId="933823661">
    <w:abstractNumId w:val="29"/>
  </w:num>
  <w:num w:numId="4" w16cid:durableId="1186139791">
    <w:abstractNumId w:val="15"/>
  </w:num>
  <w:num w:numId="5" w16cid:durableId="1980845384">
    <w:abstractNumId w:val="36"/>
  </w:num>
  <w:num w:numId="6" w16cid:durableId="1786463235">
    <w:abstractNumId w:val="26"/>
  </w:num>
  <w:num w:numId="7" w16cid:durableId="942879851">
    <w:abstractNumId w:val="27"/>
  </w:num>
  <w:num w:numId="8" w16cid:durableId="1661615358">
    <w:abstractNumId w:val="39"/>
  </w:num>
  <w:num w:numId="9" w16cid:durableId="187448946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47654755">
    <w:abstractNumId w:val="2"/>
  </w:num>
  <w:num w:numId="11" w16cid:durableId="2094353889">
    <w:abstractNumId w:val="40"/>
  </w:num>
  <w:num w:numId="12" w16cid:durableId="647394421">
    <w:abstractNumId w:val="8"/>
  </w:num>
  <w:num w:numId="13" w16cid:durableId="49622074">
    <w:abstractNumId w:val="35"/>
  </w:num>
  <w:num w:numId="14" w16cid:durableId="1719629297">
    <w:abstractNumId w:val="32"/>
  </w:num>
  <w:num w:numId="15" w16cid:durableId="989947495">
    <w:abstractNumId w:val="1"/>
  </w:num>
  <w:num w:numId="16" w16cid:durableId="59449074">
    <w:abstractNumId w:val="28"/>
  </w:num>
  <w:num w:numId="17" w16cid:durableId="59251422">
    <w:abstractNumId w:val="20"/>
  </w:num>
  <w:num w:numId="18" w16cid:durableId="2094353263">
    <w:abstractNumId w:val="14"/>
  </w:num>
  <w:num w:numId="19" w16cid:durableId="635649141">
    <w:abstractNumId w:val="38"/>
  </w:num>
  <w:num w:numId="20" w16cid:durableId="1326981034">
    <w:abstractNumId w:val="21"/>
  </w:num>
  <w:num w:numId="21" w16cid:durableId="1918779898">
    <w:abstractNumId w:val="12"/>
  </w:num>
  <w:num w:numId="22" w16cid:durableId="1911771916">
    <w:abstractNumId w:val="16"/>
  </w:num>
  <w:num w:numId="23" w16cid:durableId="206530757">
    <w:abstractNumId w:val="31"/>
  </w:num>
  <w:num w:numId="24" w16cid:durableId="168837644">
    <w:abstractNumId w:val="3"/>
  </w:num>
  <w:num w:numId="25" w16cid:durableId="1234201303">
    <w:abstractNumId w:val="0"/>
  </w:num>
  <w:num w:numId="26" w16cid:durableId="2039307854">
    <w:abstractNumId w:val="23"/>
  </w:num>
  <w:num w:numId="27" w16cid:durableId="1154688584">
    <w:abstractNumId w:val="7"/>
  </w:num>
  <w:num w:numId="28" w16cid:durableId="1187863305">
    <w:abstractNumId w:val="6"/>
  </w:num>
  <w:num w:numId="29" w16cid:durableId="1531844356">
    <w:abstractNumId w:val="22"/>
  </w:num>
  <w:num w:numId="30" w16cid:durableId="754404425">
    <w:abstractNumId w:val="37"/>
  </w:num>
  <w:num w:numId="31" w16cid:durableId="708145752">
    <w:abstractNumId w:val="33"/>
  </w:num>
  <w:num w:numId="32" w16cid:durableId="1390109437">
    <w:abstractNumId w:val="30"/>
  </w:num>
  <w:num w:numId="33" w16cid:durableId="1883319485">
    <w:abstractNumId w:val="25"/>
  </w:num>
  <w:num w:numId="34" w16cid:durableId="2000693026">
    <w:abstractNumId w:val="17"/>
  </w:num>
  <w:num w:numId="35" w16cid:durableId="1891838405">
    <w:abstractNumId w:val="18"/>
  </w:num>
  <w:num w:numId="36" w16cid:durableId="126821207">
    <w:abstractNumId w:val="4"/>
  </w:num>
  <w:num w:numId="37" w16cid:durableId="1865482557">
    <w:abstractNumId w:val="24"/>
  </w:num>
  <w:num w:numId="38" w16cid:durableId="1469282826">
    <w:abstractNumId w:val="10"/>
  </w:num>
  <w:num w:numId="39" w16cid:durableId="993291228">
    <w:abstractNumId w:val="9"/>
  </w:num>
  <w:num w:numId="40" w16cid:durableId="290092726">
    <w:abstractNumId w:val="34"/>
  </w:num>
  <w:num w:numId="41" w16cid:durableId="1756048830">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EC40B5"/>
    <w:rsid w:val="000462C5"/>
    <w:rsid w:val="00062E6E"/>
    <w:rsid w:val="00085083"/>
    <w:rsid w:val="000C374C"/>
    <w:rsid w:val="000D67F7"/>
    <w:rsid w:val="000E7E96"/>
    <w:rsid w:val="00100BF5"/>
    <w:rsid w:val="001140EC"/>
    <w:rsid w:val="0011470D"/>
    <w:rsid w:val="00123291"/>
    <w:rsid w:val="00133269"/>
    <w:rsid w:val="0015224F"/>
    <w:rsid w:val="00152D57"/>
    <w:rsid w:val="001609C7"/>
    <w:rsid w:val="001632A9"/>
    <w:rsid w:val="00180B7A"/>
    <w:rsid w:val="00194170"/>
    <w:rsid w:val="001A02CF"/>
    <w:rsid w:val="001A0514"/>
    <w:rsid w:val="001A7482"/>
    <w:rsid w:val="001C3AAB"/>
    <w:rsid w:val="001C47FF"/>
    <w:rsid w:val="001C6F75"/>
    <w:rsid w:val="002003B4"/>
    <w:rsid w:val="00215679"/>
    <w:rsid w:val="00226947"/>
    <w:rsid w:val="00241295"/>
    <w:rsid w:val="00245D2C"/>
    <w:rsid w:val="002607B9"/>
    <w:rsid w:val="00275876"/>
    <w:rsid w:val="00284962"/>
    <w:rsid w:val="002C4294"/>
    <w:rsid w:val="002C7506"/>
    <w:rsid w:val="002D25E9"/>
    <w:rsid w:val="002F47A3"/>
    <w:rsid w:val="00310281"/>
    <w:rsid w:val="003212C8"/>
    <w:rsid w:val="003463CB"/>
    <w:rsid w:val="00353C05"/>
    <w:rsid w:val="003837F5"/>
    <w:rsid w:val="00387638"/>
    <w:rsid w:val="003B4D0A"/>
    <w:rsid w:val="003C05C8"/>
    <w:rsid w:val="003D6523"/>
    <w:rsid w:val="003F310D"/>
    <w:rsid w:val="004007CF"/>
    <w:rsid w:val="004012A7"/>
    <w:rsid w:val="004036D1"/>
    <w:rsid w:val="00431B44"/>
    <w:rsid w:val="0044646D"/>
    <w:rsid w:val="004A5A94"/>
    <w:rsid w:val="004F5EC8"/>
    <w:rsid w:val="004F6015"/>
    <w:rsid w:val="0050356C"/>
    <w:rsid w:val="005177C6"/>
    <w:rsid w:val="0052714E"/>
    <w:rsid w:val="005B00DC"/>
    <w:rsid w:val="005F76C4"/>
    <w:rsid w:val="00600F4C"/>
    <w:rsid w:val="006111A5"/>
    <w:rsid w:val="00630809"/>
    <w:rsid w:val="00647FD9"/>
    <w:rsid w:val="00652120"/>
    <w:rsid w:val="00661600"/>
    <w:rsid w:val="00665C48"/>
    <w:rsid w:val="00691722"/>
    <w:rsid w:val="00692060"/>
    <w:rsid w:val="00693002"/>
    <w:rsid w:val="00697E0E"/>
    <w:rsid w:val="006A561D"/>
    <w:rsid w:val="006B6502"/>
    <w:rsid w:val="006C7B4A"/>
    <w:rsid w:val="006E5E7E"/>
    <w:rsid w:val="006F0681"/>
    <w:rsid w:val="006F1230"/>
    <w:rsid w:val="00700ECB"/>
    <w:rsid w:val="00722CEA"/>
    <w:rsid w:val="0073107A"/>
    <w:rsid w:val="00733A2B"/>
    <w:rsid w:val="00735D1F"/>
    <w:rsid w:val="00740748"/>
    <w:rsid w:val="007470ED"/>
    <w:rsid w:val="00750A3C"/>
    <w:rsid w:val="00762958"/>
    <w:rsid w:val="00775D6E"/>
    <w:rsid w:val="00777511"/>
    <w:rsid w:val="007911EC"/>
    <w:rsid w:val="00795EE2"/>
    <w:rsid w:val="007973BB"/>
    <w:rsid w:val="007C32E5"/>
    <w:rsid w:val="007C4FB6"/>
    <w:rsid w:val="007C7988"/>
    <w:rsid w:val="007D064A"/>
    <w:rsid w:val="007D1456"/>
    <w:rsid w:val="007F23EA"/>
    <w:rsid w:val="007F7958"/>
    <w:rsid w:val="008008B4"/>
    <w:rsid w:val="00805623"/>
    <w:rsid w:val="008248F5"/>
    <w:rsid w:val="008305CD"/>
    <w:rsid w:val="0086723B"/>
    <w:rsid w:val="008674B6"/>
    <w:rsid w:val="008707CE"/>
    <w:rsid w:val="008852FE"/>
    <w:rsid w:val="008911CD"/>
    <w:rsid w:val="00895258"/>
    <w:rsid w:val="008B18D7"/>
    <w:rsid w:val="008C2C73"/>
    <w:rsid w:val="008C34B7"/>
    <w:rsid w:val="008C419C"/>
    <w:rsid w:val="008E22BF"/>
    <w:rsid w:val="00905B68"/>
    <w:rsid w:val="009415FB"/>
    <w:rsid w:val="009422DB"/>
    <w:rsid w:val="009450A1"/>
    <w:rsid w:val="009721AE"/>
    <w:rsid w:val="0098304B"/>
    <w:rsid w:val="009959C9"/>
    <w:rsid w:val="009C192E"/>
    <w:rsid w:val="009C31E0"/>
    <w:rsid w:val="009F52AB"/>
    <w:rsid w:val="00A01B9E"/>
    <w:rsid w:val="00A0456F"/>
    <w:rsid w:val="00A10D4E"/>
    <w:rsid w:val="00A665B0"/>
    <w:rsid w:val="00A73A02"/>
    <w:rsid w:val="00A85AA9"/>
    <w:rsid w:val="00AF4AC3"/>
    <w:rsid w:val="00AF72BB"/>
    <w:rsid w:val="00B0528E"/>
    <w:rsid w:val="00B12B88"/>
    <w:rsid w:val="00B15ACD"/>
    <w:rsid w:val="00B3316F"/>
    <w:rsid w:val="00B43594"/>
    <w:rsid w:val="00B46A52"/>
    <w:rsid w:val="00B61CA8"/>
    <w:rsid w:val="00B6331E"/>
    <w:rsid w:val="00B64506"/>
    <w:rsid w:val="00B75B35"/>
    <w:rsid w:val="00BA19C1"/>
    <w:rsid w:val="00BA4BCB"/>
    <w:rsid w:val="00BB4DA4"/>
    <w:rsid w:val="00BD5B2F"/>
    <w:rsid w:val="00BE1FE8"/>
    <w:rsid w:val="00C31BC4"/>
    <w:rsid w:val="00C44219"/>
    <w:rsid w:val="00C6381C"/>
    <w:rsid w:val="00C63826"/>
    <w:rsid w:val="00C74B4F"/>
    <w:rsid w:val="00C80684"/>
    <w:rsid w:val="00C91F48"/>
    <w:rsid w:val="00C93E9A"/>
    <w:rsid w:val="00CA1D7F"/>
    <w:rsid w:val="00CC7099"/>
    <w:rsid w:val="00CE2E05"/>
    <w:rsid w:val="00CF364C"/>
    <w:rsid w:val="00D010AA"/>
    <w:rsid w:val="00D2795B"/>
    <w:rsid w:val="00D4703E"/>
    <w:rsid w:val="00DC4D63"/>
    <w:rsid w:val="00DC6AA8"/>
    <w:rsid w:val="00DC7C0C"/>
    <w:rsid w:val="00E07DB8"/>
    <w:rsid w:val="00E10B96"/>
    <w:rsid w:val="00E1451F"/>
    <w:rsid w:val="00E20FE2"/>
    <w:rsid w:val="00E232D9"/>
    <w:rsid w:val="00E8598D"/>
    <w:rsid w:val="00EB0B32"/>
    <w:rsid w:val="00EB2784"/>
    <w:rsid w:val="00EC40B5"/>
    <w:rsid w:val="00EC414D"/>
    <w:rsid w:val="00ED6CBF"/>
    <w:rsid w:val="00EE04CA"/>
    <w:rsid w:val="00EE6C51"/>
    <w:rsid w:val="00F02DD0"/>
    <w:rsid w:val="00F03E10"/>
    <w:rsid w:val="00F16F55"/>
    <w:rsid w:val="00F409A1"/>
    <w:rsid w:val="00F42058"/>
    <w:rsid w:val="00F4586A"/>
    <w:rsid w:val="00F45D6B"/>
    <w:rsid w:val="00F61A99"/>
    <w:rsid w:val="00FA2157"/>
    <w:rsid w:val="00FA5B7A"/>
    <w:rsid w:val="00FB4943"/>
    <w:rsid w:val="00FE2976"/>
    <w:rsid w:val="00FF71D5"/>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465E6C"/>
  <w15:docId w15:val="{BBD67F92-5B64-4845-AEC3-C5CF6053A6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245D2C"/>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aliases w:val="body"/>
    <w:basedOn w:val="Normlny"/>
    <w:link w:val="OdsekzoznamuChar"/>
    <w:uiPriority w:val="34"/>
    <w:qFormat/>
    <w:rsid w:val="00BA19C1"/>
    <w:pPr>
      <w:ind w:left="720"/>
      <w:contextualSpacing/>
    </w:pPr>
  </w:style>
  <w:style w:type="paragraph" w:styleId="Textbubliny">
    <w:name w:val="Balloon Text"/>
    <w:basedOn w:val="Normlny"/>
    <w:link w:val="TextbublinyChar"/>
    <w:uiPriority w:val="99"/>
    <w:semiHidden/>
    <w:unhideWhenUsed/>
    <w:rsid w:val="0098304B"/>
    <w:pPr>
      <w:spacing w:after="0" w:line="240" w:lineRule="auto"/>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98304B"/>
    <w:rPr>
      <w:rFonts w:ascii="Segoe UI" w:hAnsi="Segoe UI" w:cs="Segoe UI"/>
      <w:sz w:val="18"/>
      <w:szCs w:val="18"/>
    </w:rPr>
  </w:style>
  <w:style w:type="character" w:styleId="Odkaznakomentr">
    <w:name w:val="annotation reference"/>
    <w:basedOn w:val="Predvolenpsmoodseku"/>
    <w:uiPriority w:val="99"/>
    <w:semiHidden/>
    <w:unhideWhenUsed/>
    <w:rsid w:val="00387638"/>
    <w:rPr>
      <w:sz w:val="16"/>
      <w:szCs w:val="16"/>
    </w:rPr>
  </w:style>
  <w:style w:type="paragraph" w:styleId="Textkomentra">
    <w:name w:val="annotation text"/>
    <w:basedOn w:val="Normlny"/>
    <w:link w:val="TextkomentraChar"/>
    <w:uiPriority w:val="99"/>
    <w:unhideWhenUsed/>
    <w:rsid w:val="00387638"/>
    <w:pPr>
      <w:spacing w:line="240" w:lineRule="auto"/>
    </w:pPr>
    <w:rPr>
      <w:sz w:val="20"/>
      <w:szCs w:val="20"/>
    </w:rPr>
  </w:style>
  <w:style w:type="character" w:customStyle="1" w:styleId="TextkomentraChar">
    <w:name w:val="Text komentára Char"/>
    <w:basedOn w:val="Predvolenpsmoodseku"/>
    <w:link w:val="Textkomentra"/>
    <w:uiPriority w:val="99"/>
    <w:rsid w:val="00387638"/>
    <w:rPr>
      <w:sz w:val="20"/>
      <w:szCs w:val="20"/>
    </w:rPr>
  </w:style>
  <w:style w:type="paragraph" w:styleId="Predmetkomentra">
    <w:name w:val="annotation subject"/>
    <w:basedOn w:val="Textkomentra"/>
    <w:next w:val="Textkomentra"/>
    <w:link w:val="PredmetkomentraChar"/>
    <w:uiPriority w:val="99"/>
    <w:semiHidden/>
    <w:unhideWhenUsed/>
    <w:rsid w:val="00387638"/>
    <w:rPr>
      <w:b/>
      <w:bCs/>
    </w:rPr>
  </w:style>
  <w:style w:type="character" w:customStyle="1" w:styleId="PredmetkomentraChar">
    <w:name w:val="Predmet komentára Char"/>
    <w:basedOn w:val="TextkomentraChar"/>
    <w:link w:val="Predmetkomentra"/>
    <w:uiPriority w:val="99"/>
    <w:semiHidden/>
    <w:rsid w:val="00387638"/>
    <w:rPr>
      <w:b/>
      <w:bCs/>
      <w:sz w:val="20"/>
      <w:szCs w:val="20"/>
    </w:rPr>
  </w:style>
  <w:style w:type="paragraph" w:customStyle="1" w:styleId="Default">
    <w:name w:val="Default"/>
    <w:rsid w:val="002607B9"/>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OdsekzoznamuChar">
    <w:name w:val="Odsek zoznamu Char"/>
    <w:aliases w:val="body Char"/>
    <w:link w:val="Odsekzoznamu"/>
    <w:uiPriority w:val="34"/>
    <w:locked/>
    <w:rsid w:val="00762958"/>
  </w:style>
  <w:style w:type="paragraph" w:styleId="Revzia">
    <w:name w:val="Revision"/>
    <w:hidden/>
    <w:uiPriority w:val="99"/>
    <w:semiHidden/>
    <w:rsid w:val="00777511"/>
    <w:pPr>
      <w:spacing w:after="0" w:line="240" w:lineRule="auto"/>
    </w:pPr>
  </w:style>
  <w:style w:type="paragraph" w:styleId="Textpoznmkypodiarou">
    <w:name w:val="footnote text"/>
    <w:basedOn w:val="Normlny"/>
    <w:link w:val="TextpoznmkypodiarouChar"/>
    <w:uiPriority w:val="99"/>
    <w:semiHidden/>
    <w:unhideWhenUsed/>
    <w:rsid w:val="009C192E"/>
    <w:pPr>
      <w:spacing w:after="0" w:line="240" w:lineRule="auto"/>
    </w:pPr>
    <w:rPr>
      <w:rFonts w:eastAsiaTheme="minorEastAsia"/>
      <w:sz w:val="20"/>
      <w:szCs w:val="20"/>
      <w:lang w:eastAsia="sk-SK"/>
    </w:rPr>
  </w:style>
  <w:style w:type="character" w:customStyle="1" w:styleId="TextpoznmkypodiarouChar">
    <w:name w:val="Text poznámky pod čiarou Char"/>
    <w:basedOn w:val="Predvolenpsmoodseku"/>
    <w:link w:val="Textpoznmkypodiarou"/>
    <w:uiPriority w:val="99"/>
    <w:semiHidden/>
    <w:rsid w:val="009C192E"/>
    <w:rPr>
      <w:rFonts w:eastAsiaTheme="minorEastAsia"/>
      <w:sz w:val="20"/>
      <w:szCs w:val="20"/>
      <w:lang w:eastAsia="sk-SK"/>
    </w:rPr>
  </w:style>
  <w:style w:type="character" w:styleId="Odkaznapoznmkupodiarou">
    <w:name w:val="footnote reference"/>
    <w:basedOn w:val="Predvolenpsmoodseku"/>
    <w:uiPriority w:val="99"/>
    <w:semiHidden/>
    <w:unhideWhenUsed/>
    <w:rsid w:val="009C192E"/>
    <w:rPr>
      <w:vertAlign w:val="superscript"/>
    </w:rPr>
  </w:style>
  <w:style w:type="character" w:styleId="Hypertextovprepojenie">
    <w:name w:val="Hyperlink"/>
    <w:basedOn w:val="Predvolenpsmoodseku"/>
    <w:uiPriority w:val="99"/>
    <w:unhideWhenUsed/>
    <w:rsid w:val="0044646D"/>
    <w:rPr>
      <w:color w:val="0000FF" w:themeColor="hyperlink"/>
      <w:u w:val="single"/>
    </w:rPr>
  </w:style>
  <w:style w:type="character" w:styleId="Nevyrieenzmienka">
    <w:name w:val="Unresolved Mention"/>
    <w:basedOn w:val="Predvolenpsmoodseku"/>
    <w:uiPriority w:val="99"/>
    <w:semiHidden/>
    <w:unhideWhenUsed/>
    <w:rsid w:val="0044646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40410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1A7BA18-092C-4B47-BDB3-83C6C4905D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896</TotalTime>
  <Pages>5</Pages>
  <Words>1484</Words>
  <Characters>8463</Characters>
  <Application>Microsoft Office Word</Application>
  <DocSecurity>0</DocSecurity>
  <Lines>70</Lines>
  <Paragraphs>19</Paragraphs>
  <ScaleCrop>false</ScaleCrop>
  <HeadingPairs>
    <vt:vector size="4" baseType="variant">
      <vt:variant>
        <vt:lpstr>Názov</vt:lpstr>
      </vt:variant>
      <vt:variant>
        <vt:i4>1</vt:i4>
      </vt:variant>
      <vt:variant>
        <vt:lpstr>Název</vt:lpstr>
      </vt:variant>
      <vt:variant>
        <vt:i4>1</vt:i4>
      </vt:variant>
    </vt:vector>
  </HeadingPairs>
  <TitlesOfParts>
    <vt:vector size="2" baseType="lpstr">
      <vt:lpstr/>
      <vt:lpstr/>
    </vt:vector>
  </TitlesOfParts>
  <Company>MsuSala</Company>
  <LinksUpToDate>false</LinksUpToDate>
  <CharactersWithSpaces>9928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vino</dc:creator>
  <cp:lastModifiedBy>kopiary</cp:lastModifiedBy>
  <cp:revision>76</cp:revision>
  <dcterms:created xsi:type="dcterms:W3CDTF">2020-01-13T14:13:00Z</dcterms:created>
  <dcterms:modified xsi:type="dcterms:W3CDTF">2025-02-03T13:17:00Z</dcterms:modified>
</cp:coreProperties>
</file>