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96964" w14:textId="77777777" w:rsidR="001755D3" w:rsidRPr="00A84CC5" w:rsidRDefault="001755D3" w:rsidP="001755D3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A84CC5">
        <w:rPr>
          <w:rFonts w:asciiTheme="minorHAnsi" w:hAnsiTheme="minorHAnsi"/>
          <w:b/>
          <w:sz w:val="22"/>
          <w:szCs w:val="22"/>
        </w:rPr>
        <w:t>V Ý Z V A</w:t>
      </w:r>
    </w:p>
    <w:p w14:paraId="4E1CF147" w14:textId="77777777" w:rsidR="001755D3" w:rsidRPr="00A84CC5" w:rsidRDefault="001755D3" w:rsidP="001755D3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A84CC5">
        <w:rPr>
          <w:rFonts w:asciiTheme="minorHAnsi" w:hAnsiTheme="minorHAnsi"/>
          <w:b/>
          <w:sz w:val="22"/>
          <w:szCs w:val="22"/>
        </w:rPr>
        <w:t>na predkladanie ponúk bez využitia elektronického trhoviska</w:t>
      </w:r>
    </w:p>
    <w:p w14:paraId="4761035D" w14:textId="77777777" w:rsidR="001755D3" w:rsidRPr="00F774D7" w:rsidRDefault="001755D3" w:rsidP="001755D3">
      <w:pPr>
        <w:autoSpaceDE w:val="0"/>
        <w:autoSpaceDN w:val="0"/>
        <w:adjustRightInd w:val="0"/>
        <w:contextualSpacing/>
        <w:jc w:val="center"/>
        <w:rPr>
          <w:rFonts w:asciiTheme="minorHAnsi" w:hAnsiTheme="minorHAnsi"/>
          <w:sz w:val="22"/>
          <w:szCs w:val="22"/>
        </w:rPr>
      </w:pPr>
      <w:r w:rsidRPr="00A84CC5">
        <w:rPr>
          <w:rFonts w:asciiTheme="minorHAnsi" w:hAnsiTheme="minorHAnsi"/>
          <w:sz w:val="22"/>
          <w:szCs w:val="22"/>
        </w:rPr>
        <w:t>podľa § 117 zákona č. 343</w:t>
      </w:r>
      <w:r w:rsidRPr="00A84CC5">
        <w:rPr>
          <w:rFonts w:ascii="Calibri" w:hAnsi="Calibri"/>
          <w:sz w:val="22"/>
          <w:szCs w:val="22"/>
        </w:rPr>
        <w:t>/20</w:t>
      </w:r>
      <w:r w:rsidRPr="00A84CC5">
        <w:rPr>
          <w:rFonts w:asciiTheme="minorHAnsi" w:hAnsiTheme="minorHAnsi"/>
          <w:sz w:val="22"/>
          <w:szCs w:val="22"/>
        </w:rPr>
        <w:t>15</w:t>
      </w:r>
      <w:r w:rsidRPr="00A84CC5">
        <w:rPr>
          <w:rFonts w:ascii="Calibri" w:hAnsi="Calibri"/>
          <w:sz w:val="22"/>
          <w:szCs w:val="22"/>
        </w:rPr>
        <w:t xml:space="preserve"> Z. z. o verejnom obstarávaní a o </w:t>
      </w:r>
      <w:r w:rsidRPr="00BA094A">
        <w:rPr>
          <w:rFonts w:ascii="Calibri" w:hAnsi="Calibri"/>
          <w:sz w:val="22"/>
          <w:szCs w:val="22"/>
        </w:rPr>
        <w:t>zmene a doplnení niektorých zákonov</w:t>
      </w:r>
      <w:r w:rsidRPr="00BA094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(ďalej len „ZVO“) </w:t>
      </w:r>
      <w:r w:rsidRPr="00BA094A">
        <w:rPr>
          <w:rFonts w:asciiTheme="minorHAnsi" w:hAnsiTheme="minorHAnsi"/>
          <w:sz w:val="22"/>
          <w:szCs w:val="22"/>
        </w:rPr>
        <w:t xml:space="preserve">a § </w:t>
      </w:r>
      <w:r w:rsidR="00F71A23">
        <w:rPr>
          <w:rFonts w:asciiTheme="minorHAnsi" w:hAnsiTheme="minorHAnsi"/>
          <w:sz w:val="22"/>
          <w:szCs w:val="22"/>
        </w:rPr>
        <w:t>8</w:t>
      </w:r>
      <w:r w:rsidRPr="00BA094A">
        <w:rPr>
          <w:rFonts w:asciiTheme="minorHAnsi" w:hAnsiTheme="minorHAnsi"/>
          <w:sz w:val="22"/>
          <w:szCs w:val="22"/>
        </w:rPr>
        <w:t xml:space="preserve"> Smernice mesta Šaľa o verejnom obstarávaní na </w:t>
      </w:r>
      <w:r w:rsidR="00EB18E2" w:rsidRPr="00EB18E2">
        <w:rPr>
          <w:rFonts w:asciiTheme="minorHAnsi" w:hAnsiTheme="minorHAnsi"/>
          <w:sz w:val="22"/>
          <w:szCs w:val="22"/>
        </w:rPr>
        <w:t>poskytnutie služby</w:t>
      </w:r>
      <w:r w:rsidRPr="00EB18E2">
        <w:rPr>
          <w:rFonts w:asciiTheme="minorHAnsi" w:hAnsiTheme="minorHAnsi"/>
          <w:sz w:val="22"/>
          <w:szCs w:val="22"/>
        </w:rPr>
        <w:t xml:space="preserve"> </w:t>
      </w:r>
      <w:r w:rsidRPr="00BA094A">
        <w:rPr>
          <w:rFonts w:asciiTheme="minorHAnsi" w:hAnsiTheme="minorHAnsi"/>
          <w:sz w:val="22"/>
          <w:szCs w:val="22"/>
        </w:rPr>
        <w:t>s názvom „</w:t>
      </w:r>
      <w:r w:rsidR="00EB18E2" w:rsidRPr="00F774D7">
        <w:rPr>
          <w:rFonts w:ascii="Calibri" w:hAnsi="Calibri"/>
          <w:b/>
          <w:sz w:val="22"/>
          <w:szCs w:val="22"/>
          <w:lang w:eastAsia="en-US"/>
        </w:rPr>
        <w:t>Čistenie autobusových zastávok, uličných vpustí,</w:t>
      </w:r>
      <w:r w:rsidR="00645125" w:rsidRPr="00F774D7">
        <w:rPr>
          <w:rFonts w:ascii="Calibri" w:hAnsi="Calibri"/>
          <w:b/>
          <w:sz w:val="22"/>
          <w:szCs w:val="22"/>
          <w:lang w:eastAsia="en-US"/>
        </w:rPr>
        <w:t xml:space="preserve"> uličných žľabov,</w:t>
      </w:r>
      <w:r w:rsidR="00EB18E2" w:rsidRPr="00F774D7">
        <w:rPr>
          <w:rFonts w:ascii="Calibri" w:hAnsi="Calibri"/>
          <w:b/>
          <w:sz w:val="22"/>
          <w:szCs w:val="22"/>
          <w:lang w:eastAsia="en-US"/>
        </w:rPr>
        <w:t xml:space="preserve"> nádrží artézskych studní</w:t>
      </w:r>
      <w:r w:rsidR="00A83DE5" w:rsidRPr="00F774D7">
        <w:rPr>
          <w:rFonts w:ascii="Calibri" w:hAnsi="Calibri"/>
          <w:b/>
          <w:sz w:val="22"/>
          <w:szCs w:val="22"/>
          <w:lang w:eastAsia="en-US"/>
        </w:rPr>
        <w:t>,</w:t>
      </w:r>
      <w:r w:rsidR="00EB18E2" w:rsidRPr="00F774D7">
        <w:rPr>
          <w:rFonts w:ascii="Calibri" w:hAnsi="Calibri"/>
          <w:b/>
          <w:sz w:val="22"/>
          <w:szCs w:val="22"/>
          <w:lang w:eastAsia="en-US"/>
        </w:rPr>
        <w:t xml:space="preserve"> </w:t>
      </w:r>
      <w:r w:rsidR="00645125" w:rsidRPr="00F774D7">
        <w:rPr>
          <w:rFonts w:ascii="Calibri" w:hAnsi="Calibri"/>
          <w:b/>
          <w:sz w:val="22"/>
          <w:szCs w:val="22"/>
          <w:lang w:eastAsia="en-US"/>
        </w:rPr>
        <w:t xml:space="preserve">verejných priestranstiev, </w:t>
      </w:r>
      <w:r w:rsidR="00EB18E2" w:rsidRPr="00F774D7">
        <w:rPr>
          <w:rFonts w:ascii="Calibri" w:hAnsi="Calibri"/>
          <w:b/>
          <w:sz w:val="22"/>
          <w:szCs w:val="22"/>
          <w:lang w:eastAsia="en-US"/>
        </w:rPr>
        <w:t>zber a vývoz odpadu z malých smetných nádob</w:t>
      </w:r>
      <w:r w:rsidR="00A83DE5" w:rsidRPr="00F774D7">
        <w:rPr>
          <w:rFonts w:ascii="Calibri" w:hAnsi="Calibri"/>
          <w:b/>
          <w:sz w:val="22"/>
          <w:szCs w:val="22"/>
          <w:lang w:eastAsia="en-US"/>
        </w:rPr>
        <w:t xml:space="preserve"> a čistenie obrubníkov a krajníc MK</w:t>
      </w:r>
      <w:r w:rsidRPr="00F774D7">
        <w:rPr>
          <w:rFonts w:asciiTheme="minorHAnsi" w:hAnsiTheme="minorHAnsi"/>
          <w:sz w:val="22"/>
          <w:szCs w:val="22"/>
        </w:rPr>
        <w:t>“</w:t>
      </w:r>
      <w:r w:rsidR="00EB18E2" w:rsidRPr="00F774D7">
        <w:rPr>
          <w:rFonts w:asciiTheme="minorHAnsi" w:hAnsiTheme="minorHAnsi"/>
          <w:sz w:val="22"/>
          <w:szCs w:val="22"/>
        </w:rPr>
        <w:t>.</w:t>
      </w:r>
    </w:p>
    <w:p w14:paraId="6FCAE711" w14:textId="77777777" w:rsidR="001755D3" w:rsidRPr="00DE152F" w:rsidRDefault="001755D3" w:rsidP="001755D3">
      <w:pPr>
        <w:autoSpaceDE w:val="0"/>
        <w:autoSpaceDN w:val="0"/>
        <w:adjustRightInd w:val="0"/>
        <w:contextualSpacing/>
        <w:jc w:val="center"/>
        <w:rPr>
          <w:rFonts w:asciiTheme="minorHAnsi" w:hAnsiTheme="minorHAnsi"/>
          <w:sz w:val="22"/>
          <w:szCs w:val="22"/>
        </w:rPr>
      </w:pPr>
      <w:r w:rsidRPr="00DE152F">
        <w:rPr>
          <w:rFonts w:asciiTheme="minorHAnsi" w:hAnsiTheme="minorHAnsi"/>
          <w:sz w:val="22"/>
          <w:szCs w:val="22"/>
        </w:rPr>
        <w:t>__________________________________________________________________________________</w:t>
      </w:r>
    </w:p>
    <w:p w14:paraId="560F60AC" w14:textId="77777777" w:rsidR="001755D3" w:rsidRDefault="001755D3" w:rsidP="001755D3">
      <w:pPr>
        <w:pStyle w:val="Odsekzoznamu"/>
        <w:ind w:left="0"/>
        <w:jc w:val="both"/>
        <w:rPr>
          <w:rFonts w:asciiTheme="minorHAnsi" w:hAnsiTheme="minorHAnsi"/>
          <w:b/>
          <w:sz w:val="22"/>
          <w:szCs w:val="22"/>
        </w:rPr>
      </w:pPr>
    </w:p>
    <w:p w14:paraId="26FC9D19" w14:textId="77777777" w:rsidR="00AD45EA" w:rsidRPr="00DE152F" w:rsidRDefault="00AD45EA" w:rsidP="001755D3">
      <w:pPr>
        <w:pStyle w:val="Odsekzoznamu"/>
        <w:ind w:left="0"/>
        <w:jc w:val="both"/>
        <w:rPr>
          <w:rFonts w:asciiTheme="minorHAnsi" w:hAnsiTheme="minorHAnsi"/>
          <w:b/>
          <w:sz w:val="22"/>
          <w:szCs w:val="22"/>
        </w:rPr>
      </w:pPr>
    </w:p>
    <w:p w14:paraId="4423902A" w14:textId="77777777" w:rsidR="001755D3" w:rsidRPr="00DE152F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DE152F">
        <w:rPr>
          <w:rFonts w:asciiTheme="minorHAnsi" w:hAnsiTheme="minorHAnsi"/>
          <w:b/>
          <w:sz w:val="22"/>
          <w:szCs w:val="22"/>
        </w:rPr>
        <w:t xml:space="preserve">Identifikácia verejného obstarávateľa: </w:t>
      </w:r>
    </w:p>
    <w:p w14:paraId="235E6B0F" w14:textId="77777777" w:rsidR="001755D3" w:rsidRPr="00DE152F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E152F">
        <w:rPr>
          <w:rFonts w:asciiTheme="minorHAnsi" w:hAnsiTheme="minorHAnsi"/>
          <w:sz w:val="22"/>
          <w:szCs w:val="22"/>
        </w:rPr>
        <w:t>Názov:</w:t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  <w:t>Mesto Šaľa</w:t>
      </w:r>
    </w:p>
    <w:p w14:paraId="783DE315" w14:textId="77777777" w:rsidR="001755D3" w:rsidRPr="00DE152F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E152F">
        <w:rPr>
          <w:rFonts w:asciiTheme="minorHAnsi" w:hAnsiTheme="minorHAnsi"/>
          <w:sz w:val="22"/>
          <w:szCs w:val="22"/>
        </w:rPr>
        <w:t>Sídlo:</w:t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  <w:t>Námestie Svätej Trojice č. 7, 927 15 Šaľa</w:t>
      </w:r>
    </w:p>
    <w:p w14:paraId="793D8527" w14:textId="77777777" w:rsidR="001755D3" w:rsidRPr="00DE152F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E152F">
        <w:rPr>
          <w:rFonts w:asciiTheme="minorHAnsi" w:hAnsiTheme="minorHAnsi"/>
          <w:sz w:val="22"/>
          <w:szCs w:val="22"/>
        </w:rPr>
        <w:t>IČO:</w:t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  <w:t>00306185</w:t>
      </w:r>
    </w:p>
    <w:p w14:paraId="482A11FE" w14:textId="77777777" w:rsidR="001755D3" w:rsidRPr="00DE152F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E152F">
        <w:rPr>
          <w:rFonts w:asciiTheme="minorHAnsi" w:hAnsiTheme="minorHAnsi"/>
          <w:sz w:val="22"/>
          <w:szCs w:val="22"/>
        </w:rPr>
        <w:t>Telefón:</w:t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</w:r>
      <w:r w:rsidRPr="00DE152F">
        <w:rPr>
          <w:rFonts w:asciiTheme="minorHAnsi" w:hAnsiTheme="minorHAnsi"/>
          <w:sz w:val="22"/>
          <w:szCs w:val="22"/>
        </w:rPr>
        <w:tab/>
        <w:t>031/7705981</w:t>
      </w:r>
    </w:p>
    <w:p w14:paraId="11011B9D" w14:textId="77777777" w:rsidR="00F71A23" w:rsidRPr="00D06FEC" w:rsidRDefault="00F71A23" w:rsidP="00F71A2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06FEC">
        <w:rPr>
          <w:rFonts w:asciiTheme="minorHAnsi" w:hAnsiTheme="minorHAnsi"/>
          <w:sz w:val="22"/>
          <w:szCs w:val="22"/>
        </w:rPr>
        <w:t>Kontaktná osoba</w:t>
      </w:r>
    </w:p>
    <w:p w14:paraId="728CFD72" w14:textId="77777777" w:rsidR="00F71A23" w:rsidRPr="00D06FEC" w:rsidRDefault="00F71A23" w:rsidP="00F71A2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D06FEC">
        <w:rPr>
          <w:rFonts w:asciiTheme="minorHAnsi" w:hAnsiTheme="minorHAnsi"/>
          <w:sz w:val="22"/>
          <w:szCs w:val="22"/>
        </w:rPr>
        <w:t>vo veciach technických:</w:t>
      </w:r>
      <w:r w:rsidRPr="00D06FE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Helena Kysučanová</w:t>
      </w:r>
      <w:r w:rsidRPr="00D06FEC">
        <w:rPr>
          <w:rFonts w:asciiTheme="minorHAnsi" w:hAnsiTheme="minorHAnsi"/>
          <w:sz w:val="22"/>
          <w:szCs w:val="22"/>
        </w:rPr>
        <w:t xml:space="preserve">, Oddelenie stratégie a komunálnych činností </w:t>
      </w:r>
      <w:r w:rsidRPr="00D06FEC">
        <w:rPr>
          <w:rFonts w:asciiTheme="minorHAnsi" w:hAnsiTheme="minorHAnsi"/>
          <w:sz w:val="22"/>
          <w:szCs w:val="22"/>
        </w:rPr>
        <w:br/>
        <w:t xml:space="preserve">                                                (kontakt mobil: 09</w:t>
      </w:r>
      <w:r>
        <w:rPr>
          <w:rFonts w:asciiTheme="minorHAnsi" w:hAnsiTheme="minorHAnsi"/>
          <w:sz w:val="22"/>
          <w:szCs w:val="22"/>
        </w:rPr>
        <w:t>11647353</w:t>
      </w:r>
      <w:r w:rsidRPr="00D06FEC">
        <w:rPr>
          <w:rFonts w:asciiTheme="minorHAnsi" w:hAnsiTheme="minorHAnsi"/>
          <w:sz w:val="22"/>
          <w:szCs w:val="22"/>
        </w:rPr>
        <w:t>)</w:t>
      </w:r>
    </w:p>
    <w:p w14:paraId="25E3ED16" w14:textId="77777777" w:rsidR="00F71A23" w:rsidRPr="00D06FEC" w:rsidRDefault="00F71A23" w:rsidP="00F71A23">
      <w:p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06FEC">
        <w:rPr>
          <w:rFonts w:asciiTheme="minorHAnsi" w:hAnsiTheme="minorHAnsi" w:cstheme="minorHAnsi"/>
          <w:sz w:val="22"/>
          <w:szCs w:val="22"/>
        </w:rPr>
        <w:t>vo veciach podmienok</w:t>
      </w:r>
    </w:p>
    <w:p w14:paraId="340B2369" w14:textId="77777777" w:rsidR="00103954" w:rsidRDefault="00F71A23" w:rsidP="00F71A23">
      <w:p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06FEC">
        <w:rPr>
          <w:rFonts w:asciiTheme="minorHAnsi" w:hAnsiTheme="minorHAnsi" w:cstheme="minorHAnsi"/>
          <w:sz w:val="22"/>
          <w:szCs w:val="22"/>
        </w:rPr>
        <w:t>verejného obstarávania:</w:t>
      </w:r>
      <w:r w:rsidR="001755D3" w:rsidRPr="00DE152F">
        <w:rPr>
          <w:rFonts w:asciiTheme="minorHAnsi" w:hAnsiTheme="minorHAnsi" w:cstheme="minorHAnsi"/>
          <w:sz w:val="22"/>
          <w:szCs w:val="22"/>
        </w:rPr>
        <w:tab/>
      </w:r>
      <w:r w:rsidR="00EB18E2">
        <w:rPr>
          <w:rFonts w:asciiTheme="minorHAnsi" w:hAnsiTheme="minorHAnsi" w:cstheme="minorHAnsi"/>
          <w:sz w:val="22"/>
          <w:szCs w:val="22"/>
        </w:rPr>
        <w:t>Mgr</w:t>
      </w:r>
      <w:r w:rsidR="001755D3" w:rsidRPr="00DE152F">
        <w:rPr>
          <w:rFonts w:asciiTheme="minorHAnsi" w:hAnsiTheme="minorHAnsi" w:cstheme="minorHAnsi"/>
          <w:sz w:val="22"/>
          <w:szCs w:val="22"/>
        </w:rPr>
        <w:t>. Margita Simighová, referát právny a verejného  obstarávania</w:t>
      </w:r>
    </w:p>
    <w:p w14:paraId="2A5A3263" w14:textId="77777777" w:rsidR="00103954" w:rsidRDefault="00103954" w:rsidP="00103954">
      <w:pPr>
        <w:ind w:left="2124" w:firstLine="708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(kontakt tel.: 031/7012901</w:t>
      </w:r>
      <w:r w:rsidR="00956036">
        <w:rPr>
          <w:rFonts w:asciiTheme="minorHAnsi" w:hAnsiTheme="minorHAnsi" w:cstheme="minorHAnsi"/>
          <w:sz w:val="22"/>
          <w:szCs w:val="22"/>
        </w:rPr>
        <w:t>)</w:t>
      </w:r>
    </w:p>
    <w:p w14:paraId="614BBF21" w14:textId="77777777" w:rsidR="001755D3" w:rsidRPr="00F71A23" w:rsidRDefault="001755D3" w:rsidP="00103954">
      <w:p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152F">
        <w:rPr>
          <w:rFonts w:asciiTheme="minorHAnsi" w:hAnsiTheme="minorHAnsi" w:cstheme="minorHAnsi"/>
          <w:sz w:val="22"/>
          <w:szCs w:val="22"/>
        </w:rPr>
        <w:t xml:space="preserve"> </w:t>
      </w:r>
      <w:r w:rsidRPr="00DE152F">
        <w:rPr>
          <w:rFonts w:asciiTheme="minorHAnsi" w:hAnsiTheme="minorHAnsi" w:cstheme="minorHAnsi"/>
          <w:sz w:val="22"/>
          <w:szCs w:val="22"/>
        </w:rPr>
        <w:br/>
      </w:r>
      <w:r w:rsidR="00EB18E2">
        <w:rPr>
          <w:rFonts w:asciiTheme="minorHAnsi" w:hAnsiTheme="minorHAnsi" w:cstheme="minorHAnsi"/>
          <w:sz w:val="22"/>
          <w:szCs w:val="22"/>
        </w:rPr>
        <w:t>E</w:t>
      </w:r>
      <w:r w:rsidRPr="00DE152F">
        <w:rPr>
          <w:rFonts w:asciiTheme="minorHAnsi" w:hAnsiTheme="minorHAnsi" w:cstheme="minorHAnsi"/>
          <w:sz w:val="22"/>
          <w:szCs w:val="22"/>
        </w:rPr>
        <w:t xml:space="preserve">-mail: </w:t>
      </w:r>
      <w:r w:rsidRPr="00DE152F">
        <w:rPr>
          <w:rFonts w:asciiTheme="minorHAnsi" w:hAnsiTheme="minorHAnsi" w:cstheme="minorHAnsi"/>
          <w:sz w:val="22"/>
          <w:szCs w:val="22"/>
        </w:rPr>
        <w:tab/>
      </w:r>
      <w:r w:rsidRPr="00DE152F">
        <w:rPr>
          <w:rFonts w:asciiTheme="minorHAnsi" w:hAnsiTheme="minorHAnsi" w:cstheme="minorHAnsi"/>
          <w:sz w:val="22"/>
          <w:szCs w:val="22"/>
        </w:rPr>
        <w:tab/>
      </w:r>
      <w:r w:rsidRPr="00DE152F">
        <w:rPr>
          <w:rFonts w:asciiTheme="minorHAnsi" w:hAnsiTheme="minorHAnsi" w:cstheme="minorHAnsi"/>
          <w:sz w:val="22"/>
          <w:szCs w:val="22"/>
        </w:rPr>
        <w:tab/>
      </w:r>
      <w:hyperlink r:id="rId7" w:history="1">
        <w:r w:rsidR="00F71A23" w:rsidRPr="00E1188F">
          <w:rPr>
            <w:rStyle w:val="Hypertextovprepojenie"/>
            <w:rFonts w:asciiTheme="minorHAnsi" w:hAnsiTheme="minorHAnsi" w:cstheme="minorHAnsi"/>
            <w:sz w:val="22"/>
            <w:szCs w:val="22"/>
          </w:rPr>
          <w:t>kysucanova@sala.sk</w:t>
        </w:r>
      </w:hyperlink>
      <w:r w:rsidR="00F71A23">
        <w:rPr>
          <w:rFonts w:asciiTheme="minorHAnsi" w:hAnsiTheme="minorHAnsi" w:cstheme="minorHAnsi"/>
          <w:sz w:val="22"/>
          <w:szCs w:val="22"/>
        </w:rPr>
        <w:t xml:space="preserve">         </w:t>
      </w:r>
      <w:hyperlink r:id="rId8" w:history="1">
        <w:r w:rsidR="00F71A23" w:rsidRPr="00E1188F">
          <w:rPr>
            <w:rStyle w:val="Hypertextovprepojenie"/>
            <w:rFonts w:asciiTheme="minorHAnsi" w:hAnsiTheme="minorHAnsi" w:cstheme="minorHAnsi"/>
            <w:sz w:val="22"/>
            <w:szCs w:val="22"/>
          </w:rPr>
          <w:t>simighova@sala.</w:t>
        </w:r>
        <w:r w:rsidR="00F71A23" w:rsidRPr="00E1188F">
          <w:rPr>
            <w:rStyle w:val="Hypertextovprepojenie"/>
            <w:rFonts w:asciiTheme="minorHAnsi" w:hAnsiTheme="minorHAnsi"/>
          </w:rPr>
          <w:t>sk</w:t>
        </w:r>
      </w:hyperlink>
      <w:r>
        <w:t xml:space="preserve"> </w:t>
      </w:r>
      <w:r w:rsidRPr="00DE152F">
        <w:rPr>
          <w:rFonts w:asciiTheme="minorHAnsi" w:hAnsiTheme="minorHAnsi"/>
          <w:sz w:val="22"/>
          <w:szCs w:val="22"/>
        </w:rPr>
        <w:t xml:space="preserve">  </w:t>
      </w:r>
      <w:r w:rsidRPr="00DE152F">
        <w:t xml:space="preserve"> </w:t>
      </w:r>
      <w:r w:rsidRPr="00DE152F">
        <w:rPr>
          <w:rFonts w:asciiTheme="minorHAnsi" w:hAnsiTheme="minorHAnsi" w:cstheme="minorHAnsi"/>
          <w:sz w:val="22"/>
          <w:szCs w:val="22"/>
        </w:rPr>
        <w:t xml:space="preserve">                                      </w:t>
      </w:r>
    </w:p>
    <w:p w14:paraId="31F0338D" w14:textId="77777777" w:rsidR="001755D3" w:rsidRPr="00060107" w:rsidRDefault="001755D3" w:rsidP="001755D3">
      <w:pPr>
        <w:pStyle w:val="Odsekzoznamu"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14:paraId="66F6648A" w14:textId="77777777" w:rsidR="001755D3" w:rsidRPr="00060107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060107">
        <w:rPr>
          <w:rFonts w:asciiTheme="minorHAnsi" w:hAnsiTheme="minorHAnsi"/>
          <w:b/>
          <w:sz w:val="22"/>
          <w:szCs w:val="22"/>
        </w:rPr>
        <w:t xml:space="preserve">Miesto dodania predmetu zákazky: </w:t>
      </w:r>
      <w:r w:rsidR="00EB18E2" w:rsidRPr="00EB18E2">
        <w:rPr>
          <w:rFonts w:asciiTheme="minorHAnsi" w:hAnsiTheme="minorHAnsi"/>
          <w:sz w:val="22"/>
          <w:szCs w:val="22"/>
        </w:rPr>
        <w:t>územie mesta Šaľa</w:t>
      </w:r>
      <w:r w:rsidRPr="00EB18E2">
        <w:rPr>
          <w:rFonts w:asciiTheme="minorHAnsi" w:hAnsiTheme="minorHAnsi" w:cstheme="minorHAnsi"/>
          <w:sz w:val="22"/>
          <w:szCs w:val="22"/>
        </w:rPr>
        <w:t>.</w:t>
      </w:r>
    </w:p>
    <w:p w14:paraId="157BE471" w14:textId="77777777" w:rsidR="001755D3" w:rsidRPr="00060107" w:rsidRDefault="001755D3" w:rsidP="001755D3">
      <w:pPr>
        <w:pStyle w:val="Odsekzoznamu"/>
        <w:ind w:left="426"/>
        <w:jc w:val="both"/>
        <w:rPr>
          <w:rFonts w:asciiTheme="minorHAnsi" w:hAnsiTheme="minorHAnsi"/>
          <w:b/>
          <w:sz w:val="22"/>
          <w:szCs w:val="22"/>
        </w:rPr>
      </w:pPr>
    </w:p>
    <w:p w14:paraId="4CF78284" w14:textId="77777777" w:rsidR="001755D3" w:rsidRPr="00060107" w:rsidRDefault="001755D3" w:rsidP="001755D3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Theme="minorHAnsi" w:hAnsiTheme="minorHAnsi"/>
          <w:b/>
          <w:bCs/>
          <w:sz w:val="22"/>
          <w:szCs w:val="22"/>
        </w:rPr>
      </w:pPr>
      <w:r w:rsidRPr="00060107">
        <w:rPr>
          <w:rFonts w:asciiTheme="minorHAnsi" w:hAnsiTheme="minorHAnsi"/>
          <w:b/>
          <w:bCs/>
          <w:sz w:val="22"/>
          <w:szCs w:val="22"/>
        </w:rPr>
        <w:t xml:space="preserve">Komplexnosť dodávky:   </w:t>
      </w:r>
    </w:p>
    <w:p w14:paraId="4E56D606" w14:textId="77777777" w:rsidR="001755D3" w:rsidRPr="001755D3" w:rsidRDefault="001755D3" w:rsidP="001755D3">
      <w:pPr>
        <w:autoSpaceDE w:val="0"/>
        <w:autoSpaceDN w:val="0"/>
        <w:adjustRightInd w:val="0"/>
        <w:spacing w:after="200"/>
        <w:ind w:left="426"/>
        <w:jc w:val="both"/>
        <w:rPr>
          <w:rFonts w:ascii="Calibri" w:hAnsi="Calibri" w:cs="Calibri"/>
          <w:sz w:val="22"/>
          <w:szCs w:val="22"/>
        </w:rPr>
      </w:pPr>
      <w:r w:rsidRPr="00060107">
        <w:rPr>
          <w:rFonts w:ascii="Calibri" w:hAnsi="Calibri" w:cs="Calibri"/>
          <w:sz w:val="22"/>
          <w:szCs w:val="22"/>
        </w:rPr>
        <w:t>Uchádzač predloží ponuku na celý predmet zákazky.</w:t>
      </w:r>
      <w:r w:rsidRPr="001755D3">
        <w:rPr>
          <w:rFonts w:asciiTheme="minorHAnsi" w:hAnsiTheme="minorHAnsi"/>
          <w:b/>
          <w:bCs/>
          <w:sz w:val="22"/>
          <w:szCs w:val="22"/>
        </w:rPr>
        <w:t xml:space="preserve">                                                                                                       </w:t>
      </w:r>
    </w:p>
    <w:p w14:paraId="745D7660" w14:textId="77777777" w:rsidR="001755D3" w:rsidRPr="00060107" w:rsidRDefault="001755D3" w:rsidP="001755D3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/>
          <w:bCs/>
          <w:sz w:val="22"/>
          <w:szCs w:val="22"/>
        </w:rPr>
      </w:pPr>
      <w:r w:rsidRPr="00060107">
        <w:rPr>
          <w:rFonts w:asciiTheme="minorHAnsi" w:hAnsiTheme="minorHAnsi"/>
          <w:b/>
          <w:bCs/>
          <w:sz w:val="22"/>
          <w:szCs w:val="22"/>
        </w:rPr>
        <w:t xml:space="preserve">Variantné riešenie: </w:t>
      </w:r>
    </w:p>
    <w:p w14:paraId="409324AE" w14:textId="77777777" w:rsidR="001755D3" w:rsidRPr="00060107" w:rsidRDefault="001755D3" w:rsidP="001755D3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060107">
        <w:rPr>
          <w:rFonts w:asciiTheme="minorHAnsi" w:hAnsiTheme="minorHAnsi"/>
          <w:bCs/>
          <w:sz w:val="22"/>
          <w:szCs w:val="22"/>
        </w:rPr>
        <w:t>Nie.</w:t>
      </w:r>
    </w:p>
    <w:p w14:paraId="67F2FEF3" w14:textId="77777777" w:rsidR="001755D3" w:rsidRPr="00060107" w:rsidRDefault="001755D3" w:rsidP="001755D3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/>
          <w:bCs/>
          <w:sz w:val="22"/>
          <w:szCs w:val="22"/>
        </w:rPr>
      </w:pPr>
    </w:p>
    <w:p w14:paraId="702BA503" w14:textId="77777777" w:rsidR="001755D3" w:rsidRPr="00060107" w:rsidRDefault="001755D3" w:rsidP="001755D3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/>
          <w:bCs/>
          <w:sz w:val="22"/>
          <w:szCs w:val="22"/>
        </w:rPr>
      </w:pPr>
      <w:r w:rsidRPr="00060107">
        <w:rPr>
          <w:rFonts w:asciiTheme="minorHAnsi" w:hAnsiTheme="minorHAnsi"/>
          <w:b/>
          <w:bCs/>
          <w:sz w:val="22"/>
          <w:szCs w:val="22"/>
        </w:rPr>
        <w:t>Lehota na dodanie alebo dokončenie predmetu zákazky:</w:t>
      </w:r>
    </w:p>
    <w:p w14:paraId="55666424" w14:textId="77777777" w:rsidR="001755D3" w:rsidRPr="00F774D7" w:rsidRDefault="00EB18E2" w:rsidP="001755D3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774D7">
        <w:rPr>
          <w:rFonts w:asciiTheme="minorHAnsi" w:hAnsiTheme="minorHAnsi" w:cstheme="minorHAnsi"/>
          <w:bCs/>
          <w:sz w:val="22"/>
          <w:szCs w:val="22"/>
        </w:rPr>
        <w:t>12 mesiacov od účinnosti zmluvy</w:t>
      </w:r>
      <w:r w:rsidR="001755D3" w:rsidRPr="00F774D7">
        <w:rPr>
          <w:rFonts w:asciiTheme="minorHAnsi" w:hAnsiTheme="minorHAnsi" w:cstheme="minorHAnsi"/>
          <w:sz w:val="22"/>
          <w:szCs w:val="22"/>
        </w:rPr>
        <w:t>.</w:t>
      </w:r>
    </w:p>
    <w:p w14:paraId="541CA340" w14:textId="77777777" w:rsidR="001755D3" w:rsidRPr="00060107" w:rsidRDefault="001755D3" w:rsidP="001755D3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9AFB6D9" w14:textId="77777777" w:rsidR="001755D3" w:rsidRPr="00060107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060107">
        <w:rPr>
          <w:rFonts w:asciiTheme="minorHAnsi" w:hAnsiTheme="minorHAnsi"/>
          <w:b/>
          <w:sz w:val="22"/>
          <w:szCs w:val="22"/>
        </w:rPr>
        <w:t>Stručný opis zákazky:</w:t>
      </w:r>
    </w:p>
    <w:p w14:paraId="1506928E" w14:textId="77777777" w:rsidR="00820CCE" w:rsidRPr="00F774D7" w:rsidRDefault="001755D3" w:rsidP="00820CCE">
      <w:p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74D7">
        <w:rPr>
          <w:rFonts w:asciiTheme="minorHAnsi" w:hAnsiTheme="minorHAnsi"/>
          <w:bCs/>
          <w:sz w:val="22"/>
          <w:szCs w:val="22"/>
        </w:rPr>
        <w:t xml:space="preserve">Predmetom zákazky je </w:t>
      </w:r>
      <w:r w:rsidR="00820CCE" w:rsidRPr="00F774D7">
        <w:rPr>
          <w:rFonts w:asciiTheme="minorHAnsi" w:hAnsiTheme="minorHAnsi" w:cstheme="minorHAnsi"/>
          <w:sz w:val="22"/>
          <w:szCs w:val="22"/>
        </w:rPr>
        <w:t>celoročné čistenie nádrží artézskych studní, čisteni</w:t>
      </w:r>
      <w:r w:rsidR="00F71A23" w:rsidRPr="00F774D7">
        <w:rPr>
          <w:rFonts w:asciiTheme="minorHAnsi" w:hAnsiTheme="minorHAnsi" w:cstheme="minorHAnsi"/>
          <w:sz w:val="22"/>
          <w:szCs w:val="22"/>
        </w:rPr>
        <w:t>e</w:t>
      </w:r>
      <w:r w:rsidR="00820CCE" w:rsidRPr="00F774D7">
        <w:rPr>
          <w:rFonts w:asciiTheme="minorHAnsi" w:hAnsiTheme="minorHAnsi" w:cstheme="minorHAnsi"/>
          <w:sz w:val="22"/>
          <w:szCs w:val="22"/>
        </w:rPr>
        <w:t xml:space="preserve"> autobusových zastávok, uličných vpustí, </w:t>
      </w:r>
      <w:r w:rsidR="000D566E" w:rsidRPr="00F774D7">
        <w:rPr>
          <w:rFonts w:asciiTheme="minorHAnsi" w:hAnsiTheme="minorHAnsi" w:cstheme="minorHAnsi"/>
          <w:sz w:val="22"/>
          <w:szCs w:val="22"/>
        </w:rPr>
        <w:t xml:space="preserve">uličných žľabov, </w:t>
      </w:r>
      <w:r w:rsidR="00F71A23" w:rsidRPr="00F774D7">
        <w:rPr>
          <w:rFonts w:asciiTheme="minorHAnsi" w:hAnsiTheme="minorHAnsi" w:cstheme="minorHAnsi"/>
          <w:sz w:val="22"/>
          <w:szCs w:val="22"/>
        </w:rPr>
        <w:t xml:space="preserve">verejných priestranstiev, </w:t>
      </w:r>
      <w:r w:rsidR="00820CCE" w:rsidRPr="00F774D7">
        <w:rPr>
          <w:rFonts w:asciiTheme="minorHAnsi" w:hAnsiTheme="minorHAnsi" w:cstheme="minorHAnsi"/>
          <w:sz w:val="22"/>
          <w:szCs w:val="22"/>
        </w:rPr>
        <w:t>vývoz odpadu z malých smetných nádob</w:t>
      </w:r>
      <w:r w:rsidR="008D3EF7" w:rsidRPr="00F774D7">
        <w:rPr>
          <w:rFonts w:asciiTheme="minorHAnsi" w:hAnsiTheme="minorHAnsi" w:cstheme="minorHAnsi"/>
          <w:sz w:val="22"/>
          <w:szCs w:val="22"/>
        </w:rPr>
        <w:t xml:space="preserve"> a čistenie obrubníkov a krajníc MK</w:t>
      </w:r>
      <w:r w:rsidR="00820CCE" w:rsidRPr="00F774D7">
        <w:rPr>
          <w:rFonts w:asciiTheme="minorHAnsi" w:hAnsiTheme="minorHAnsi" w:cstheme="minorHAnsi"/>
          <w:sz w:val="22"/>
          <w:szCs w:val="22"/>
        </w:rPr>
        <w:t xml:space="preserve"> </w:t>
      </w:r>
      <w:r w:rsidR="008D3EF7" w:rsidRPr="00F774D7">
        <w:rPr>
          <w:rFonts w:asciiTheme="minorHAnsi" w:hAnsiTheme="minorHAnsi" w:cstheme="minorHAnsi"/>
          <w:sz w:val="22"/>
          <w:szCs w:val="22"/>
        </w:rPr>
        <w:t>v</w:t>
      </w:r>
      <w:r w:rsidR="00820CCE" w:rsidRPr="00F774D7">
        <w:rPr>
          <w:rFonts w:asciiTheme="minorHAnsi" w:hAnsiTheme="minorHAnsi" w:cstheme="minorHAnsi"/>
          <w:sz w:val="22"/>
          <w:szCs w:val="22"/>
        </w:rPr>
        <w:t xml:space="preserve"> mest</w:t>
      </w:r>
      <w:r w:rsidR="008D3EF7" w:rsidRPr="00F774D7">
        <w:rPr>
          <w:rFonts w:asciiTheme="minorHAnsi" w:hAnsiTheme="minorHAnsi" w:cstheme="minorHAnsi"/>
          <w:sz w:val="22"/>
          <w:szCs w:val="22"/>
        </w:rPr>
        <w:t>e</w:t>
      </w:r>
      <w:r w:rsidR="00820CCE" w:rsidRPr="00F774D7">
        <w:rPr>
          <w:rFonts w:asciiTheme="minorHAnsi" w:hAnsiTheme="minorHAnsi" w:cstheme="minorHAnsi"/>
          <w:sz w:val="22"/>
          <w:szCs w:val="22"/>
        </w:rPr>
        <w:t>.</w:t>
      </w:r>
    </w:p>
    <w:p w14:paraId="3830FE65" w14:textId="77777777" w:rsidR="004968CF" w:rsidRPr="00F774D7" w:rsidRDefault="001466F2" w:rsidP="004968CF">
      <w:pPr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774D7">
        <w:rPr>
          <w:rFonts w:asciiTheme="minorHAnsi" w:hAnsiTheme="minorHAnsi" w:cstheme="minorHAnsi"/>
          <w:sz w:val="22"/>
          <w:szCs w:val="22"/>
        </w:rPr>
        <w:t xml:space="preserve">ručné </w:t>
      </w:r>
      <w:r w:rsidR="004968CF" w:rsidRPr="00F774D7">
        <w:rPr>
          <w:rFonts w:asciiTheme="minorHAnsi" w:hAnsiTheme="minorHAnsi" w:cstheme="minorHAnsi"/>
          <w:sz w:val="22"/>
          <w:szCs w:val="22"/>
        </w:rPr>
        <w:t>čistenie:</w:t>
      </w:r>
    </w:p>
    <w:p w14:paraId="4A9C33FE" w14:textId="77777777" w:rsidR="004968CF" w:rsidRPr="00F774D7" w:rsidRDefault="004968CF" w:rsidP="004968CF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4D7">
        <w:rPr>
          <w:rFonts w:asciiTheme="minorHAnsi" w:hAnsiTheme="minorHAnsi" w:cstheme="minorHAnsi"/>
          <w:b/>
          <w:sz w:val="22"/>
          <w:szCs w:val="22"/>
        </w:rPr>
        <w:t>autobusových zastávok</w:t>
      </w:r>
      <w:r w:rsidRPr="00F774D7">
        <w:rPr>
          <w:rFonts w:asciiTheme="minorHAnsi" w:hAnsiTheme="minorHAnsi" w:cstheme="minorHAnsi"/>
          <w:sz w:val="22"/>
          <w:szCs w:val="22"/>
        </w:rPr>
        <w:t xml:space="preserve"> o</w:t>
      </w:r>
      <w:r w:rsidR="008D3EF7" w:rsidRPr="00F774D7">
        <w:rPr>
          <w:rFonts w:asciiTheme="minorHAnsi" w:hAnsiTheme="minorHAnsi" w:cstheme="minorHAnsi"/>
          <w:sz w:val="22"/>
          <w:szCs w:val="22"/>
        </w:rPr>
        <w:t> </w:t>
      </w:r>
      <w:r w:rsidR="00F71A23" w:rsidRPr="00F774D7">
        <w:rPr>
          <w:rFonts w:asciiTheme="minorHAnsi" w:hAnsiTheme="minorHAnsi"/>
          <w:sz w:val="22"/>
          <w:szCs w:val="22"/>
        </w:rPr>
        <w:t xml:space="preserve">počte 28 ks predstavuje zametanie a čistenie priestoru autobusových čakární, prístreškov a priľahlých plôch </w:t>
      </w:r>
      <w:r w:rsidR="008D3EF7" w:rsidRPr="00F774D7">
        <w:rPr>
          <w:rFonts w:asciiTheme="minorHAnsi" w:hAnsiTheme="minorHAnsi"/>
          <w:sz w:val="22"/>
          <w:szCs w:val="22"/>
        </w:rPr>
        <w:t xml:space="preserve">o </w:t>
      </w:r>
      <w:r w:rsidR="00F71A23" w:rsidRPr="00F774D7">
        <w:rPr>
          <w:rFonts w:asciiTheme="minorHAnsi" w:hAnsiTheme="minorHAnsi"/>
          <w:sz w:val="22"/>
          <w:szCs w:val="22"/>
        </w:rPr>
        <w:t>priemernej výmere 200 m² vrátane naloženia a odvozu vzniknutého odpadu na miesto určené verejným obstarávateľom vo vzdialenosti do 30 km</w:t>
      </w:r>
      <w:r w:rsidRPr="00F774D7">
        <w:rPr>
          <w:rFonts w:asciiTheme="minorHAnsi" w:hAnsiTheme="minorHAnsi" w:cstheme="minorHAnsi"/>
          <w:sz w:val="22"/>
          <w:szCs w:val="22"/>
        </w:rPr>
        <w:t xml:space="preserve"> – cyklus čistenia je </w:t>
      </w:r>
      <w:r w:rsidR="000D566E" w:rsidRPr="00F774D7">
        <w:rPr>
          <w:rFonts w:asciiTheme="minorHAnsi" w:hAnsiTheme="minorHAnsi" w:cstheme="minorHAnsi"/>
          <w:sz w:val="22"/>
          <w:szCs w:val="22"/>
        </w:rPr>
        <w:t>3</w:t>
      </w:r>
      <w:r w:rsidRPr="00F774D7">
        <w:rPr>
          <w:rFonts w:asciiTheme="minorHAnsi" w:hAnsiTheme="minorHAnsi" w:cstheme="minorHAnsi"/>
          <w:sz w:val="22"/>
          <w:szCs w:val="22"/>
        </w:rPr>
        <w:t>x týždenne</w:t>
      </w:r>
      <w:r w:rsidR="000D566E" w:rsidRPr="00F774D7">
        <w:rPr>
          <w:rFonts w:asciiTheme="minorHAnsi" w:hAnsiTheme="minorHAnsi" w:cstheme="minorHAnsi"/>
          <w:sz w:val="22"/>
          <w:szCs w:val="22"/>
        </w:rPr>
        <w:t xml:space="preserve"> (pondelok, streda, piatok)</w:t>
      </w:r>
      <w:r w:rsidR="006E63CD" w:rsidRPr="00F774D7">
        <w:rPr>
          <w:rFonts w:asciiTheme="minorHAnsi" w:hAnsiTheme="minorHAnsi" w:cstheme="minorHAnsi"/>
          <w:sz w:val="22"/>
          <w:szCs w:val="22"/>
        </w:rPr>
        <w:t>;</w:t>
      </w:r>
    </w:p>
    <w:p w14:paraId="6583862A" w14:textId="77777777" w:rsidR="00C35818" w:rsidRPr="00F774D7" w:rsidRDefault="004968CF" w:rsidP="004968CF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4D7">
        <w:rPr>
          <w:rFonts w:asciiTheme="minorHAnsi" w:hAnsiTheme="minorHAnsi" w:cstheme="minorHAnsi"/>
          <w:b/>
          <w:sz w:val="22"/>
          <w:szCs w:val="22"/>
        </w:rPr>
        <w:t xml:space="preserve">nádrží artézskych studní </w:t>
      </w:r>
      <w:r w:rsidRPr="00F774D7">
        <w:rPr>
          <w:rFonts w:asciiTheme="minorHAnsi" w:hAnsiTheme="minorHAnsi" w:cstheme="minorHAnsi"/>
          <w:sz w:val="22"/>
          <w:szCs w:val="22"/>
        </w:rPr>
        <w:t>o</w:t>
      </w:r>
      <w:r w:rsidR="006E63CD" w:rsidRPr="00F774D7">
        <w:rPr>
          <w:rFonts w:asciiTheme="minorHAnsi" w:hAnsiTheme="minorHAnsi" w:cstheme="minorHAnsi"/>
          <w:sz w:val="22"/>
          <w:szCs w:val="22"/>
        </w:rPr>
        <w:t> </w:t>
      </w:r>
      <w:r w:rsidR="00F71A23" w:rsidRPr="00F774D7">
        <w:rPr>
          <w:rFonts w:asciiTheme="minorHAnsi" w:hAnsiTheme="minorHAnsi"/>
          <w:sz w:val="22"/>
          <w:szCs w:val="22"/>
        </w:rPr>
        <w:t>počte 5 ks + 2 ks nefunkčné predstavuje čistenie zachytávača – nádržky artézskej vody, vrátane naloženia a odvozu vzniknutého odpadu na miesto určené verejným obstarávateľom vo vzdialenosti  do 30 km</w:t>
      </w:r>
      <w:r w:rsidR="00F71A23" w:rsidRPr="00F774D7">
        <w:t xml:space="preserve"> </w:t>
      </w:r>
      <w:r w:rsidRPr="00F774D7">
        <w:rPr>
          <w:rFonts w:asciiTheme="minorHAnsi" w:hAnsiTheme="minorHAnsi" w:cstheme="minorHAnsi"/>
          <w:sz w:val="22"/>
          <w:szCs w:val="22"/>
        </w:rPr>
        <w:t>– cyklus čistenia  je 1x týždenne</w:t>
      </w:r>
      <w:r w:rsidR="00C35818" w:rsidRPr="00F774D7">
        <w:rPr>
          <w:rFonts w:asciiTheme="minorHAnsi" w:hAnsiTheme="minorHAnsi" w:cstheme="minorHAnsi"/>
          <w:sz w:val="22"/>
          <w:szCs w:val="22"/>
        </w:rPr>
        <w:t>;</w:t>
      </w:r>
    </w:p>
    <w:p w14:paraId="01BEF2DF" w14:textId="77777777" w:rsidR="00712B55" w:rsidRPr="00F774D7" w:rsidRDefault="00C35818" w:rsidP="00932FEC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4D7">
        <w:rPr>
          <w:rFonts w:asciiTheme="minorHAnsi" w:hAnsiTheme="minorHAnsi" w:cstheme="minorHAnsi"/>
          <w:b/>
          <w:sz w:val="22"/>
          <w:szCs w:val="22"/>
        </w:rPr>
        <w:t xml:space="preserve">uličných žľabov </w:t>
      </w:r>
      <w:r w:rsidRPr="00F774D7">
        <w:rPr>
          <w:rFonts w:asciiTheme="minorHAnsi" w:hAnsiTheme="minorHAnsi" w:cstheme="minorHAnsi"/>
          <w:bCs/>
          <w:sz w:val="22"/>
          <w:szCs w:val="22"/>
        </w:rPr>
        <w:t>1080 m, predstavuje mechanické uvoľnenie mriežok a vyčistenie odtokovej rúry</w:t>
      </w:r>
      <w:r w:rsidR="00712B55" w:rsidRPr="00F774D7">
        <w:rPr>
          <w:rFonts w:asciiTheme="minorHAnsi" w:hAnsiTheme="minorHAnsi" w:cstheme="minorHAnsi"/>
          <w:bCs/>
          <w:sz w:val="22"/>
          <w:szCs w:val="22"/>
        </w:rPr>
        <w:t xml:space="preserve"> do kanalizácie, prepláchnutie odtokovej rúry vodou, založenie časti späť, vrátane naloženia a odvozu vzniknutého odpadu na miesto určené verejným obstarávateľom vo vzdialenosti do 30 km – cyklus čistenia 1x ročne</w:t>
      </w:r>
      <w:r w:rsidRPr="00F774D7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157800EC" w14:textId="77777777" w:rsidR="004968CF" w:rsidRPr="00F774D7" w:rsidRDefault="004968CF" w:rsidP="00932FEC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4D7">
        <w:rPr>
          <w:rFonts w:asciiTheme="minorHAnsi" w:hAnsiTheme="minorHAnsi" w:cstheme="minorHAnsi"/>
          <w:b/>
          <w:sz w:val="22"/>
          <w:szCs w:val="22"/>
        </w:rPr>
        <w:lastRenderedPageBreak/>
        <w:t>uličných vpustí</w:t>
      </w:r>
      <w:r w:rsidRPr="00F774D7">
        <w:rPr>
          <w:rFonts w:asciiTheme="minorHAnsi" w:hAnsiTheme="minorHAnsi" w:cstheme="minorHAnsi"/>
          <w:sz w:val="22"/>
          <w:szCs w:val="22"/>
        </w:rPr>
        <w:t xml:space="preserve"> o </w:t>
      </w:r>
      <w:r w:rsidR="00736190" w:rsidRPr="00F774D7">
        <w:rPr>
          <w:rFonts w:asciiTheme="minorHAnsi" w:hAnsiTheme="minorHAnsi"/>
          <w:sz w:val="22"/>
          <w:szCs w:val="22"/>
        </w:rPr>
        <w:t>celkovom</w:t>
      </w:r>
      <w:r w:rsidR="00792D53" w:rsidRPr="00F774D7">
        <w:rPr>
          <w:rFonts w:asciiTheme="minorHAnsi" w:hAnsiTheme="minorHAnsi"/>
          <w:sz w:val="22"/>
          <w:szCs w:val="22"/>
        </w:rPr>
        <w:t xml:space="preserve"> počte</w:t>
      </w:r>
      <w:r w:rsidR="00F35F60" w:rsidRPr="00F774D7">
        <w:rPr>
          <w:rFonts w:asciiTheme="minorHAnsi" w:hAnsiTheme="minorHAnsi"/>
          <w:sz w:val="22"/>
          <w:szCs w:val="22"/>
        </w:rPr>
        <w:t xml:space="preserve"> </w:t>
      </w:r>
      <w:r w:rsidR="00736190" w:rsidRPr="00F774D7">
        <w:rPr>
          <w:rFonts w:asciiTheme="minorHAnsi" w:hAnsiTheme="minorHAnsi"/>
          <w:sz w:val="22"/>
          <w:szCs w:val="22"/>
        </w:rPr>
        <w:t xml:space="preserve">cca </w:t>
      </w:r>
      <w:r w:rsidR="00F35F60" w:rsidRPr="00F774D7">
        <w:rPr>
          <w:rFonts w:asciiTheme="minorHAnsi" w:hAnsiTheme="minorHAnsi"/>
          <w:sz w:val="22"/>
          <w:szCs w:val="22"/>
        </w:rPr>
        <w:t xml:space="preserve">1 440 kusov </w:t>
      </w:r>
      <w:r w:rsidR="00792D53" w:rsidRPr="00F774D7">
        <w:rPr>
          <w:rFonts w:asciiTheme="minorHAnsi" w:hAnsiTheme="minorHAnsi"/>
          <w:sz w:val="22"/>
          <w:szCs w:val="22"/>
        </w:rPr>
        <w:t xml:space="preserve">na území mesta predstavuje mechanické uvoľnenie mriežok, vybratie záchytného koša, </w:t>
      </w:r>
      <w:r w:rsidR="00736190" w:rsidRPr="00F774D7">
        <w:rPr>
          <w:rFonts w:asciiTheme="minorHAnsi" w:hAnsiTheme="minorHAnsi"/>
          <w:sz w:val="22"/>
          <w:szCs w:val="22"/>
        </w:rPr>
        <w:t xml:space="preserve">mechanické </w:t>
      </w:r>
      <w:r w:rsidR="00792D53" w:rsidRPr="00F774D7">
        <w:rPr>
          <w:rFonts w:asciiTheme="minorHAnsi" w:hAnsiTheme="minorHAnsi"/>
          <w:sz w:val="22"/>
          <w:szCs w:val="22"/>
        </w:rPr>
        <w:t xml:space="preserve">vyčistenie koša, šachty, odtokovej rúry do kanalizácie, prepláchnutie koša a odtokovej rúry vodou, založenie časti späť, vrátane naloženia a odvozu vzniknutého odpadu na miesto určené </w:t>
      </w:r>
      <w:r w:rsidR="00736190" w:rsidRPr="00F774D7">
        <w:rPr>
          <w:rFonts w:asciiTheme="minorHAnsi" w:hAnsiTheme="minorHAnsi"/>
          <w:sz w:val="22"/>
          <w:szCs w:val="22"/>
        </w:rPr>
        <w:t>verejným obstarávateľom</w:t>
      </w:r>
      <w:r w:rsidR="00792D53" w:rsidRPr="00F774D7">
        <w:rPr>
          <w:rFonts w:asciiTheme="minorHAnsi" w:hAnsiTheme="minorHAnsi"/>
          <w:sz w:val="22"/>
          <w:szCs w:val="22"/>
        </w:rPr>
        <w:t xml:space="preserve"> vo vzdialenosti do 30 km</w:t>
      </w:r>
      <w:r w:rsidR="00792D53" w:rsidRPr="00F774D7">
        <w:rPr>
          <w:rFonts w:asciiTheme="minorHAnsi" w:hAnsiTheme="minorHAnsi" w:cstheme="minorHAnsi"/>
          <w:sz w:val="22"/>
          <w:szCs w:val="22"/>
        </w:rPr>
        <w:t xml:space="preserve"> – c</w:t>
      </w:r>
      <w:r w:rsidRPr="00F774D7">
        <w:rPr>
          <w:rFonts w:asciiTheme="minorHAnsi" w:hAnsiTheme="minorHAnsi" w:cstheme="minorHAnsi"/>
          <w:sz w:val="22"/>
          <w:szCs w:val="22"/>
        </w:rPr>
        <w:t xml:space="preserve">yklus čistenia </w:t>
      </w:r>
      <w:r w:rsidR="00792D53" w:rsidRPr="00F774D7">
        <w:rPr>
          <w:rFonts w:asciiTheme="minorHAnsi" w:hAnsiTheme="minorHAnsi" w:cstheme="minorHAnsi"/>
          <w:sz w:val="22"/>
          <w:szCs w:val="22"/>
        </w:rPr>
        <w:t>je 1x</w:t>
      </w:r>
      <w:r w:rsidR="00F35F60" w:rsidRPr="00F774D7">
        <w:rPr>
          <w:rFonts w:asciiTheme="minorHAnsi" w:hAnsiTheme="minorHAnsi" w:cstheme="minorHAnsi"/>
          <w:sz w:val="22"/>
          <w:szCs w:val="22"/>
        </w:rPr>
        <w:t xml:space="preserve"> ročne</w:t>
      </w:r>
      <w:r w:rsidR="00B35584" w:rsidRPr="00F774D7">
        <w:rPr>
          <w:rFonts w:asciiTheme="minorHAnsi" w:hAnsiTheme="minorHAnsi" w:cstheme="minorHAnsi"/>
          <w:sz w:val="22"/>
          <w:szCs w:val="22"/>
        </w:rPr>
        <w:t>;</w:t>
      </w:r>
    </w:p>
    <w:p w14:paraId="37C82226" w14:textId="77777777" w:rsidR="001466F2" w:rsidRPr="00F774D7" w:rsidRDefault="001466F2" w:rsidP="004968CF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0" w:name="_Hlk501531581"/>
      <w:r w:rsidRPr="00F774D7">
        <w:rPr>
          <w:rFonts w:asciiTheme="minorHAnsi" w:hAnsiTheme="minorHAnsi"/>
          <w:b/>
          <w:sz w:val="22"/>
          <w:szCs w:val="22"/>
        </w:rPr>
        <w:t xml:space="preserve">verejných priestranstiev </w:t>
      </w:r>
      <w:r w:rsidRPr="00F774D7">
        <w:rPr>
          <w:rFonts w:asciiTheme="minorHAnsi" w:hAnsiTheme="minorHAnsi"/>
          <w:sz w:val="22"/>
          <w:szCs w:val="22"/>
        </w:rPr>
        <w:t>(ďalej len VP) komplexné vyčistenie centrálnej mestskej zóny (ďalej len CMZ) o výmere 27 015 m², t. j. plochy na ul. Hlavnej od VÚB po budovu NS Olympia, vrátane parkovísk a chodníkov pešej zóny (Námestie Sv. Trojice a ul. Hlavná od budovy MsÚ po budovu VÚB), komplexné vyčistenie CMZ predstavuje zametanie chodníkov, dlažby a žľabov, zberu rozptýleného odpadu a nečistôt z VP vrátane zelených trávnatých plôch</w:t>
      </w:r>
      <w:r w:rsidR="00C35818" w:rsidRPr="00F774D7">
        <w:rPr>
          <w:rFonts w:asciiTheme="minorHAnsi" w:hAnsiTheme="minorHAnsi"/>
          <w:sz w:val="22"/>
          <w:szCs w:val="22"/>
        </w:rPr>
        <w:t xml:space="preserve"> – cyklus 8x ročne</w:t>
      </w:r>
      <w:r w:rsidRPr="00F774D7">
        <w:rPr>
          <w:rFonts w:asciiTheme="minorHAnsi" w:hAnsiTheme="minorHAnsi"/>
          <w:sz w:val="22"/>
          <w:szCs w:val="22"/>
        </w:rPr>
        <w:t xml:space="preserve">, komplexné vyčistenie VP na Pribinovom námestí vo </w:t>
      </w:r>
      <w:proofErr w:type="spellStart"/>
      <w:r w:rsidRPr="00F774D7">
        <w:rPr>
          <w:rFonts w:asciiTheme="minorHAnsi" w:hAnsiTheme="minorHAnsi"/>
          <w:sz w:val="22"/>
          <w:szCs w:val="22"/>
        </w:rPr>
        <w:t>Veči</w:t>
      </w:r>
      <w:proofErr w:type="spellEnd"/>
      <w:r w:rsidRPr="00F774D7">
        <w:rPr>
          <w:rFonts w:asciiTheme="minorHAnsi" w:hAnsiTheme="minorHAnsi"/>
          <w:sz w:val="22"/>
          <w:szCs w:val="22"/>
        </w:rPr>
        <w:t xml:space="preserve"> o výmere 1 900 m²</w:t>
      </w:r>
      <w:r w:rsidR="00C35818" w:rsidRPr="00F774D7">
        <w:rPr>
          <w:rFonts w:asciiTheme="minorHAnsi" w:hAnsiTheme="minorHAnsi"/>
          <w:sz w:val="22"/>
          <w:szCs w:val="22"/>
        </w:rPr>
        <w:t xml:space="preserve"> - cyklus 6x ročne</w:t>
      </w:r>
      <w:r w:rsidRPr="00F774D7">
        <w:rPr>
          <w:rFonts w:asciiTheme="minorHAnsi" w:hAnsiTheme="minorHAnsi"/>
          <w:sz w:val="22"/>
          <w:szCs w:val="22"/>
        </w:rPr>
        <w:t xml:space="preserve">, </w:t>
      </w:r>
      <w:r w:rsidR="00C35818" w:rsidRPr="00F774D7">
        <w:rPr>
          <w:rFonts w:asciiTheme="minorHAnsi" w:hAnsiTheme="minorHAnsi"/>
          <w:sz w:val="22"/>
          <w:szCs w:val="22"/>
        </w:rPr>
        <w:t xml:space="preserve">vrátane </w:t>
      </w:r>
      <w:r w:rsidRPr="00F774D7">
        <w:rPr>
          <w:rFonts w:asciiTheme="minorHAnsi" w:hAnsiTheme="minorHAnsi"/>
          <w:sz w:val="22"/>
          <w:szCs w:val="22"/>
        </w:rPr>
        <w:t>naloženia a odvozu vzniknutého odpadu na miesto určené verejným obstarávateľom vo vzdialenosti do 30 km – cyklus čistenia formou objednávky</w:t>
      </w:r>
      <w:bookmarkEnd w:id="0"/>
      <w:r w:rsidR="00B35584" w:rsidRPr="00F774D7">
        <w:rPr>
          <w:rFonts w:asciiTheme="minorHAnsi" w:hAnsiTheme="minorHAnsi"/>
          <w:sz w:val="22"/>
          <w:szCs w:val="22"/>
        </w:rPr>
        <w:t>;</w:t>
      </w:r>
    </w:p>
    <w:p w14:paraId="13D2D011" w14:textId="77777777" w:rsidR="00F71A23" w:rsidRPr="00F774D7" w:rsidRDefault="00F71A23" w:rsidP="004968CF">
      <w:pPr>
        <w:numPr>
          <w:ilvl w:val="0"/>
          <w:numId w:val="9"/>
        </w:numPr>
        <w:tabs>
          <w:tab w:val="clear" w:pos="720"/>
          <w:tab w:val="num" w:pos="360"/>
        </w:tabs>
        <w:ind w:left="851" w:hanging="284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4D7">
        <w:rPr>
          <w:rFonts w:asciiTheme="minorHAnsi" w:hAnsiTheme="minorHAnsi"/>
          <w:b/>
          <w:sz w:val="22"/>
          <w:szCs w:val="22"/>
        </w:rPr>
        <w:t>obrubníkov a krajníc MK</w:t>
      </w:r>
      <w:r w:rsidRPr="00F774D7">
        <w:rPr>
          <w:rFonts w:asciiTheme="minorHAnsi" w:hAnsiTheme="minorHAnsi"/>
          <w:sz w:val="22"/>
          <w:szCs w:val="22"/>
        </w:rPr>
        <w:t xml:space="preserve"> – celková dĺžka čistených obrubníkov predstavuje </w:t>
      </w:r>
      <w:r w:rsidR="00B35584" w:rsidRPr="00F774D7">
        <w:rPr>
          <w:rFonts w:asciiTheme="minorHAnsi" w:hAnsiTheme="minorHAnsi"/>
          <w:sz w:val="22"/>
          <w:szCs w:val="22"/>
        </w:rPr>
        <w:t>60</w:t>
      </w:r>
      <w:r w:rsidRPr="00F774D7">
        <w:rPr>
          <w:rFonts w:asciiTheme="minorHAnsi" w:hAnsiTheme="minorHAnsi"/>
          <w:sz w:val="22"/>
          <w:szCs w:val="22"/>
        </w:rPr>
        <w:t xml:space="preserve"> km. Súčasťou čistenia obrubníkov a krajníc MK je chemický postrek buriny, mechanické uvoľnenie, naloženie a odvoz vzniknutého odpadu na miesto určené verejným obstarávateľom vo vzdialenosti do 30 km – cyklus čistenia je </w:t>
      </w:r>
      <w:r w:rsidR="00B35584" w:rsidRPr="00F774D7">
        <w:rPr>
          <w:rFonts w:asciiTheme="minorHAnsi" w:hAnsiTheme="minorHAnsi"/>
          <w:sz w:val="22"/>
          <w:szCs w:val="22"/>
        </w:rPr>
        <w:t>2</w:t>
      </w:r>
      <w:r w:rsidRPr="00F774D7">
        <w:rPr>
          <w:rFonts w:asciiTheme="minorHAnsi" w:hAnsiTheme="minorHAnsi"/>
          <w:sz w:val="22"/>
          <w:szCs w:val="22"/>
        </w:rPr>
        <w:t xml:space="preserve">x ročne. </w:t>
      </w:r>
    </w:p>
    <w:p w14:paraId="1984E1DD" w14:textId="77777777" w:rsidR="00907469" w:rsidRPr="00F774D7" w:rsidRDefault="00907469" w:rsidP="00907469">
      <w:pPr>
        <w:ind w:left="851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9D98BEB" w14:textId="77777777" w:rsidR="001D67A8" w:rsidRPr="00F774D7" w:rsidRDefault="004968CF" w:rsidP="001466F2">
      <w:pPr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4D7">
        <w:rPr>
          <w:rFonts w:asciiTheme="minorHAnsi" w:hAnsiTheme="minorHAnsi" w:cstheme="minorHAnsi"/>
          <w:b/>
          <w:sz w:val="22"/>
          <w:szCs w:val="22"/>
        </w:rPr>
        <w:t>Vývoz malých smetných nádob</w:t>
      </w:r>
      <w:r w:rsidRPr="00F774D7">
        <w:rPr>
          <w:rFonts w:asciiTheme="minorHAnsi" w:hAnsiTheme="minorHAnsi" w:cstheme="minorHAnsi"/>
          <w:sz w:val="22"/>
          <w:szCs w:val="22"/>
        </w:rPr>
        <w:t xml:space="preserve"> o </w:t>
      </w:r>
      <w:r w:rsidR="00FB0929" w:rsidRPr="00F774D7">
        <w:rPr>
          <w:rFonts w:asciiTheme="minorHAnsi" w:hAnsiTheme="minorHAnsi"/>
          <w:sz w:val="22"/>
          <w:szCs w:val="22"/>
        </w:rPr>
        <w:t>počte 255 ks</w:t>
      </w:r>
      <w:r w:rsidR="00736190" w:rsidRPr="00F774D7">
        <w:rPr>
          <w:rFonts w:asciiTheme="minorHAnsi" w:hAnsiTheme="minorHAnsi"/>
          <w:sz w:val="22"/>
          <w:szCs w:val="22"/>
        </w:rPr>
        <w:t xml:space="preserve"> +- 10%</w:t>
      </w:r>
      <w:r w:rsidR="00FB0929" w:rsidRPr="00F774D7">
        <w:rPr>
          <w:rFonts w:asciiTheme="minorHAnsi" w:hAnsiTheme="minorHAnsi"/>
          <w:sz w:val="22"/>
          <w:szCs w:val="22"/>
        </w:rPr>
        <w:t xml:space="preserve"> na území mesta predstavuje naloženie a odvoz odpadu na miesto určené verejným obstarávateľom vo vzdialenosti do 30 km – </w:t>
      </w:r>
      <w:r w:rsidRPr="00F774D7">
        <w:rPr>
          <w:rFonts w:asciiTheme="minorHAnsi" w:hAnsiTheme="minorHAnsi" w:cstheme="minorHAnsi"/>
          <w:sz w:val="22"/>
          <w:szCs w:val="22"/>
        </w:rPr>
        <w:t>cyklus čistenia je 3x týždenne</w:t>
      </w:r>
      <w:r w:rsidR="00F35F60" w:rsidRPr="00F774D7">
        <w:rPr>
          <w:rFonts w:asciiTheme="minorHAnsi" w:hAnsiTheme="minorHAnsi" w:cstheme="minorHAnsi"/>
          <w:sz w:val="22"/>
          <w:szCs w:val="22"/>
        </w:rPr>
        <w:t xml:space="preserve"> (</w:t>
      </w:r>
      <w:r w:rsidR="0066346E" w:rsidRPr="00F774D7">
        <w:rPr>
          <w:rFonts w:asciiTheme="minorHAnsi" w:hAnsiTheme="minorHAnsi" w:cstheme="minorHAnsi"/>
          <w:sz w:val="22"/>
          <w:szCs w:val="22"/>
        </w:rPr>
        <w:t>pondelok, streda, piatok</w:t>
      </w:r>
      <w:r w:rsidR="00F35F60" w:rsidRPr="00F774D7">
        <w:rPr>
          <w:rFonts w:asciiTheme="minorHAnsi" w:hAnsiTheme="minorHAnsi" w:cstheme="minorHAnsi"/>
          <w:sz w:val="22"/>
          <w:szCs w:val="22"/>
        </w:rPr>
        <w:t>)</w:t>
      </w:r>
      <w:r w:rsidRPr="00F774D7">
        <w:rPr>
          <w:rFonts w:asciiTheme="minorHAnsi" w:hAnsiTheme="minorHAnsi" w:cstheme="minorHAnsi"/>
          <w:sz w:val="22"/>
          <w:szCs w:val="22"/>
        </w:rPr>
        <w:t>.</w:t>
      </w:r>
      <w:r w:rsidR="0066346E" w:rsidRPr="00F774D7">
        <w:rPr>
          <w:rFonts w:asciiTheme="minorHAnsi" w:hAnsiTheme="minorHAnsi" w:cstheme="minorHAnsi"/>
          <w:sz w:val="22"/>
          <w:szCs w:val="22"/>
        </w:rPr>
        <w:t xml:space="preserve"> V mesiacoch jún, júl, august dezinfekcia malých smetných nádob 1x mesačne.</w:t>
      </w:r>
    </w:p>
    <w:p w14:paraId="49D9656D" w14:textId="77777777" w:rsidR="001755D3" w:rsidRPr="001755D3" w:rsidRDefault="001755D3" w:rsidP="001755D3">
      <w:pPr>
        <w:pStyle w:val="Default"/>
        <w:ind w:left="425"/>
        <w:contextualSpacing/>
        <w:jc w:val="both"/>
        <w:rPr>
          <w:rFonts w:asciiTheme="minorHAnsi" w:hAnsiTheme="minorHAnsi"/>
          <w:bCs/>
          <w:color w:val="FF0000"/>
          <w:sz w:val="22"/>
          <w:szCs w:val="22"/>
        </w:rPr>
      </w:pPr>
    </w:p>
    <w:p w14:paraId="3414E323" w14:textId="365E9ED8" w:rsidR="001755D3" w:rsidRPr="00091BC1" w:rsidRDefault="001755D3" w:rsidP="001755D3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91BC1">
        <w:rPr>
          <w:rFonts w:asciiTheme="minorHAnsi" w:hAnsiTheme="minorHAnsi" w:cstheme="minorHAnsi"/>
          <w:b/>
          <w:sz w:val="22"/>
          <w:szCs w:val="22"/>
        </w:rPr>
        <w:t>Predpokladaná hodnota zákazky</w:t>
      </w:r>
      <w:r w:rsidRPr="00F774D7">
        <w:rPr>
          <w:rFonts w:asciiTheme="minorHAnsi" w:hAnsiTheme="minorHAnsi" w:cstheme="minorHAnsi"/>
          <w:sz w:val="22"/>
          <w:szCs w:val="22"/>
        </w:rPr>
        <w:t xml:space="preserve">: </w:t>
      </w:r>
      <w:r w:rsidR="00F35F60" w:rsidRPr="00F774D7">
        <w:rPr>
          <w:rFonts w:asciiTheme="minorHAnsi" w:hAnsiTheme="minorHAnsi" w:cstheme="minorHAnsi"/>
          <w:sz w:val="22"/>
          <w:szCs w:val="22"/>
        </w:rPr>
        <w:t>6</w:t>
      </w:r>
      <w:r w:rsidR="00F774D7" w:rsidRPr="00F774D7">
        <w:rPr>
          <w:rFonts w:asciiTheme="minorHAnsi" w:hAnsiTheme="minorHAnsi" w:cstheme="minorHAnsi"/>
          <w:sz w:val="22"/>
          <w:szCs w:val="22"/>
        </w:rPr>
        <w:t>7</w:t>
      </w:r>
      <w:r w:rsidR="00AE327F" w:rsidRPr="00F774D7">
        <w:rPr>
          <w:rFonts w:asciiTheme="minorHAnsi" w:hAnsiTheme="minorHAnsi" w:cstheme="minorHAnsi"/>
          <w:sz w:val="22"/>
          <w:szCs w:val="22"/>
        </w:rPr>
        <w:t>.</w:t>
      </w:r>
      <w:r w:rsidR="00F35F60" w:rsidRPr="00F774D7">
        <w:rPr>
          <w:rFonts w:asciiTheme="minorHAnsi" w:hAnsiTheme="minorHAnsi" w:cstheme="minorHAnsi"/>
          <w:sz w:val="22"/>
          <w:szCs w:val="22"/>
        </w:rPr>
        <w:t>000</w:t>
      </w:r>
      <w:r w:rsidR="00AE327F" w:rsidRPr="00F774D7">
        <w:rPr>
          <w:rFonts w:asciiTheme="minorHAnsi" w:hAnsiTheme="minorHAnsi" w:cstheme="minorHAnsi"/>
          <w:sz w:val="22"/>
          <w:szCs w:val="22"/>
        </w:rPr>
        <w:t>,</w:t>
      </w:r>
      <w:r w:rsidR="00F35F60" w:rsidRPr="00F774D7">
        <w:rPr>
          <w:rFonts w:asciiTheme="minorHAnsi" w:hAnsiTheme="minorHAnsi" w:cstheme="minorHAnsi"/>
          <w:sz w:val="22"/>
          <w:szCs w:val="22"/>
        </w:rPr>
        <w:t>0</w:t>
      </w:r>
      <w:r w:rsidR="00AE327F" w:rsidRPr="00F774D7">
        <w:rPr>
          <w:rFonts w:asciiTheme="minorHAnsi" w:hAnsiTheme="minorHAnsi" w:cstheme="minorHAnsi"/>
          <w:sz w:val="22"/>
          <w:szCs w:val="22"/>
        </w:rPr>
        <w:t>0</w:t>
      </w:r>
      <w:r w:rsidRPr="00F774D7">
        <w:rPr>
          <w:rFonts w:asciiTheme="minorHAnsi" w:hAnsiTheme="minorHAnsi" w:cstheme="minorHAnsi"/>
          <w:sz w:val="22"/>
          <w:szCs w:val="22"/>
        </w:rPr>
        <w:t xml:space="preserve"> eur bez </w:t>
      </w:r>
      <w:r w:rsidRPr="00091BC1">
        <w:rPr>
          <w:rFonts w:asciiTheme="minorHAnsi" w:hAnsiTheme="minorHAnsi" w:cstheme="minorHAnsi"/>
          <w:sz w:val="22"/>
          <w:szCs w:val="22"/>
        </w:rPr>
        <w:t>DPH.</w:t>
      </w:r>
    </w:p>
    <w:p w14:paraId="205A75B5" w14:textId="77777777" w:rsidR="001755D3" w:rsidRPr="00091BC1" w:rsidRDefault="001755D3" w:rsidP="001755D3">
      <w:pPr>
        <w:spacing w:line="276" w:lineRule="auto"/>
        <w:ind w:left="426"/>
        <w:rPr>
          <w:rFonts w:ascii="Calibri" w:hAnsi="Calibri"/>
          <w:bCs/>
          <w:i/>
          <w:sz w:val="22"/>
          <w:szCs w:val="22"/>
          <w:u w:val="single"/>
          <w:lang w:eastAsia="en-US"/>
        </w:rPr>
      </w:pPr>
    </w:p>
    <w:p w14:paraId="496258E0" w14:textId="77777777" w:rsidR="001755D3" w:rsidRPr="00091BC1" w:rsidRDefault="001755D3" w:rsidP="001755D3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/>
          <w:sz w:val="22"/>
          <w:szCs w:val="22"/>
        </w:rPr>
      </w:pPr>
      <w:r w:rsidRPr="00091BC1">
        <w:rPr>
          <w:rFonts w:asciiTheme="minorHAnsi" w:hAnsiTheme="minorHAnsi"/>
          <w:b/>
          <w:sz w:val="22"/>
          <w:szCs w:val="22"/>
        </w:rPr>
        <w:t xml:space="preserve">Slovník spoločného obstarávania: </w:t>
      </w:r>
    </w:p>
    <w:p w14:paraId="5CF86516" w14:textId="5CCEBC47" w:rsidR="00C92404" w:rsidRPr="00F774D7" w:rsidRDefault="00C92404" w:rsidP="00C9240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F774D7">
        <w:rPr>
          <w:rFonts w:asciiTheme="minorHAnsi" w:hAnsiTheme="minorHAnsi" w:cstheme="minorHAnsi"/>
          <w:sz w:val="22"/>
          <w:lang w:eastAsia="cs-CZ"/>
        </w:rPr>
        <w:t xml:space="preserve">90600000-3 </w:t>
      </w:r>
      <w:r w:rsidRPr="00F774D7">
        <w:rPr>
          <w:rFonts w:asciiTheme="minorHAnsi" w:hAnsiTheme="minorHAnsi" w:cstheme="minorHAnsi"/>
          <w:sz w:val="22"/>
          <w:szCs w:val="22"/>
        </w:rPr>
        <w:t xml:space="preserve">– </w:t>
      </w:r>
      <w:r w:rsidRPr="00F774D7">
        <w:rPr>
          <w:rFonts w:ascii="Calibri" w:hAnsi="Calibri" w:cs="Calibri"/>
          <w:sz w:val="22"/>
          <w:szCs w:val="22"/>
        </w:rPr>
        <w:t xml:space="preserve">Čistiace a asanačné služby v mestských alebo vidieckych oblastiach a súvisiace </w:t>
      </w:r>
      <w:r w:rsidR="00F774D7" w:rsidRPr="00F774D7">
        <w:rPr>
          <w:rFonts w:ascii="Calibri" w:hAnsi="Calibri" w:cs="Calibri"/>
          <w:sz w:val="22"/>
          <w:szCs w:val="22"/>
        </w:rPr>
        <w:t xml:space="preserve"> </w:t>
      </w:r>
      <w:r w:rsidR="00F774D7" w:rsidRPr="00F774D7">
        <w:rPr>
          <w:rFonts w:ascii="Calibri" w:hAnsi="Calibri" w:cs="Calibri"/>
          <w:sz w:val="22"/>
          <w:szCs w:val="22"/>
        </w:rPr>
        <w:br/>
        <w:t xml:space="preserve">                            </w:t>
      </w:r>
      <w:r w:rsidRPr="00F774D7">
        <w:rPr>
          <w:rFonts w:ascii="Calibri" w:hAnsi="Calibri" w:cs="Calibri"/>
          <w:sz w:val="22"/>
          <w:szCs w:val="22"/>
        </w:rPr>
        <w:t>služby</w:t>
      </w:r>
    </w:p>
    <w:p w14:paraId="404AE36B" w14:textId="77777777" w:rsidR="00C92404" w:rsidRPr="00F774D7" w:rsidRDefault="00C92404" w:rsidP="00C92404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F774D7">
        <w:rPr>
          <w:rFonts w:ascii="Calibri" w:hAnsi="Calibri" w:cs="Calibri"/>
          <w:sz w:val="22"/>
          <w:szCs w:val="22"/>
        </w:rPr>
        <w:t>90511000-2 – Služby na zber odpadu</w:t>
      </w:r>
    </w:p>
    <w:p w14:paraId="14036554" w14:textId="77777777" w:rsidR="00005AF9" w:rsidRPr="00F774D7" w:rsidRDefault="00C92404" w:rsidP="00C92404">
      <w:pPr>
        <w:pStyle w:val="Odsekzoznamu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F774D7">
        <w:rPr>
          <w:rFonts w:ascii="Calibri" w:hAnsi="Calibri" w:cs="Calibri"/>
          <w:sz w:val="22"/>
          <w:szCs w:val="22"/>
        </w:rPr>
        <w:t>9064</w:t>
      </w:r>
      <w:r w:rsidR="00005AF9" w:rsidRPr="00F774D7">
        <w:rPr>
          <w:rFonts w:ascii="Calibri" w:hAnsi="Calibri" w:cs="Calibri"/>
          <w:sz w:val="22"/>
          <w:szCs w:val="22"/>
        </w:rPr>
        <w:t>1</w:t>
      </w:r>
      <w:r w:rsidRPr="00F774D7">
        <w:rPr>
          <w:rFonts w:ascii="Calibri" w:hAnsi="Calibri" w:cs="Calibri"/>
          <w:sz w:val="22"/>
          <w:szCs w:val="22"/>
        </w:rPr>
        <w:t>000-</w:t>
      </w:r>
      <w:r w:rsidR="00005AF9" w:rsidRPr="00F774D7">
        <w:rPr>
          <w:rFonts w:ascii="Calibri" w:hAnsi="Calibri" w:cs="Calibri"/>
          <w:sz w:val="22"/>
          <w:szCs w:val="22"/>
        </w:rPr>
        <w:t>2</w:t>
      </w:r>
      <w:r w:rsidRPr="00F774D7">
        <w:rPr>
          <w:rFonts w:ascii="Calibri" w:hAnsi="Calibri" w:cs="Calibri"/>
          <w:sz w:val="22"/>
          <w:szCs w:val="22"/>
        </w:rPr>
        <w:t xml:space="preserve"> – Služby na čistenie vpustov</w:t>
      </w:r>
    </w:p>
    <w:p w14:paraId="6152F8BE" w14:textId="77777777" w:rsidR="001755D3" w:rsidRPr="00F774D7" w:rsidRDefault="00005AF9" w:rsidP="00C92404">
      <w:pPr>
        <w:pStyle w:val="Odsekzoznamu"/>
        <w:autoSpaceDE w:val="0"/>
        <w:autoSpaceDN w:val="0"/>
        <w:adjustRightInd w:val="0"/>
        <w:ind w:left="426"/>
        <w:jc w:val="both"/>
        <w:rPr>
          <w:rFonts w:ascii="Calibri" w:hAnsi="Calibri"/>
          <w:bCs/>
          <w:sz w:val="22"/>
          <w:szCs w:val="22"/>
        </w:rPr>
      </w:pPr>
      <w:r w:rsidRPr="00F774D7">
        <w:rPr>
          <w:rFonts w:ascii="Calibri" w:hAnsi="Calibri"/>
          <w:bCs/>
          <w:sz w:val="22"/>
          <w:szCs w:val="22"/>
        </w:rPr>
        <w:t>90913200-2 – Čistenie nádrží</w:t>
      </w:r>
      <w:r w:rsidR="001755D3" w:rsidRPr="00F774D7">
        <w:rPr>
          <w:rFonts w:ascii="Calibri" w:hAnsi="Calibri"/>
          <w:bCs/>
          <w:sz w:val="22"/>
          <w:szCs w:val="22"/>
        </w:rPr>
        <w:t>.</w:t>
      </w:r>
    </w:p>
    <w:p w14:paraId="471D77D3" w14:textId="77777777" w:rsidR="001755D3" w:rsidRDefault="001755D3" w:rsidP="001755D3">
      <w:pPr>
        <w:pStyle w:val="Odsekzoznamu"/>
        <w:autoSpaceDE w:val="0"/>
        <w:autoSpaceDN w:val="0"/>
        <w:adjustRightInd w:val="0"/>
        <w:ind w:left="425"/>
        <w:jc w:val="both"/>
        <w:rPr>
          <w:rFonts w:asciiTheme="minorHAnsi" w:hAnsiTheme="minorHAnsi"/>
          <w:sz w:val="22"/>
          <w:szCs w:val="22"/>
        </w:rPr>
      </w:pPr>
    </w:p>
    <w:p w14:paraId="508ABB95" w14:textId="77777777" w:rsidR="001755D3" w:rsidRPr="00091BC1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091BC1">
        <w:rPr>
          <w:rFonts w:asciiTheme="minorHAnsi" w:hAnsiTheme="minorHAnsi"/>
          <w:b/>
          <w:sz w:val="22"/>
          <w:szCs w:val="22"/>
        </w:rPr>
        <w:t>Podmienky účasti:</w:t>
      </w:r>
    </w:p>
    <w:p w14:paraId="754B2C7A" w14:textId="77777777" w:rsidR="001755D3" w:rsidRPr="00091BC1" w:rsidRDefault="001755D3" w:rsidP="001755D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91BC1">
        <w:rPr>
          <w:rFonts w:asciiTheme="minorHAnsi" w:hAnsiTheme="minorHAnsi" w:cstheme="minorHAnsi"/>
          <w:sz w:val="22"/>
          <w:szCs w:val="22"/>
          <w:u w:val="single"/>
        </w:rPr>
        <w:t>Osobné postavenie</w:t>
      </w:r>
      <w:r w:rsidRPr="00091BC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FF62CFE" w14:textId="77777777" w:rsidR="001755D3" w:rsidRPr="00091BC1" w:rsidRDefault="001755D3" w:rsidP="001755D3">
      <w:pPr>
        <w:ind w:left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91BC1">
        <w:rPr>
          <w:rFonts w:asciiTheme="minorHAnsi" w:hAnsiTheme="minorHAnsi" w:cstheme="minorHAnsi"/>
          <w:sz w:val="22"/>
          <w:szCs w:val="22"/>
        </w:rPr>
        <w:t>§ 3</w:t>
      </w:r>
      <w:r w:rsidR="00F37DFA">
        <w:rPr>
          <w:rFonts w:asciiTheme="minorHAnsi" w:hAnsiTheme="minorHAnsi" w:cstheme="minorHAnsi"/>
          <w:sz w:val="22"/>
          <w:szCs w:val="22"/>
        </w:rPr>
        <w:t>2</w:t>
      </w:r>
      <w:r w:rsidRPr="00091BC1">
        <w:rPr>
          <w:rFonts w:asciiTheme="minorHAnsi" w:hAnsiTheme="minorHAnsi" w:cstheme="minorHAnsi"/>
          <w:sz w:val="22"/>
          <w:szCs w:val="22"/>
        </w:rPr>
        <w:t xml:space="preserve"> ods. </w:t>
      </w:r>
      <w:r w:rsidR="00910F87">
        <w:rPr>
          <w:rFonts w:asciiTheme="minorHAnsi" w:hAnsiTheme="minorHAnsi" w:cstheme="minorHAnsi"/>
          <w:sz w:val="22"/>
          <w:szCs w:val="22"/>
        </w:rPr>
        <w:t>1</w:t>
      </w:r>
      <w:r w:rsidRPr="00091BC1">
        <w:rPr>
          <w:rFonts w:asciiTheme="minorHAnsi" w:hAnsiTheme="minorHAnsi" w:cstheme="minorHAnsi"/>
          <w:sz w:val="22"/>
          <w:szCs w:val="22"/>
        </w:rPr>
        <w:t xml:space="preserve"> písm. e) ZVO – </w:t>
      </w:r>
      <w:r w:rsidR="00910F87">
        <w:rPr>
          <w:rFonts w:asciiTheme="minorHAnsi" w:hAnsiTheme="minorHAnsi" w:cstheme="minorHAnsi"/>
          <w:sz w:val="22"/>
          <w:szCs w:val="22"/>
        </w:rPr>
        <w:t>uchádzač je</w:t>
      </w:r>
      <w:r w:rsidR="00EB18E2">
        <w:rPr>
          <w:rFonts w:asciiTheme="minorHAnsi" w:hAnsiTheme="minorHAnsi" w:cstheme="minorHAnsi"/>
          <w:sz w:val="22"/>
          <w:szCs w:val="22"/>
        </w:rPr>
        <w:t xml:space="preserve"> </w:t>
      </w:r>
      <w:r w:rsidR="00EB18E2" w:rsidRPr="00EB18E2">
        <w:rPr>
          <w:rFonts w:asciiTheme="minorHAnsi" w:hAnsiTheme="minorHAnsi" w:cstheme="minorHAnsi"/>
          <w:sz w:val="22"/>
          <w:szCs w:val="22"/>
        </w:rPr>
        <w:t>oprávnen</w:t>
      </w:r>
      <w:r w:rsidR="00910F87">
        <w:rPr>
          <w:rFonts w:asciiTheme="minorHAnsi" w:hAnsiTheme="minorHAnsi" w:cstheme="minorHAnsi"/>
          <w:sz w:val="22"/>
          <w:szCs w:val="22"/>
        </w:rPr>
        <w:t>ý</w:t>
      </w:r>
      <w:r w:rsidR="00EB18E2" w:rsidRPr="00EB18E2">
        <w:rPr>
          <w:rFonts w:asciiTheme="minorHAnsi" w:hAnsiTheme="minorHAnsi" w:cstheme="minorHAnsi"/>
          <w:sz w:val="22"/>
          <w:szCs w:val="22"/>
        </w:rPr>
        <w:t> poskytovať službu</w:t>
      </w:r>
      <w:r w:rsidRPr="00EB18E2">
        <w:rPr>
          <w:rFonts w:asciiTheme="minorHAnsi" w:hAnsiTheme="minorHAnsi" w:cstheme="minorHAnsi"/>
          <w:sz w:val="22"/>
          <w:szCs w:val="22"/>
        </w:rPr>
        <w:t xml:space="preserve"> na </w:t>
      </w:r>
      <w:r w:rsidRPr="00091BC1">
        <w:rPr>
          <w:rFonts w:asciiTheme="minorHAnsi" w:hAnsiTheme="minorHAnsi" w:cstheme="minorHAnsi"/>
          <w:sz w:val="22"/>
          <w:szCs w:val="22"/>
        </w:rPr>
        <w:t>predmet obstarávania</w:t>
      </w:r>
      <w:r w:rsidR="00910F87">
        <w:rPr>
          <w:rFonts w:asciiTheme="minorHAnsi" w:hAnsiTheme="minorHAnsi" w:cstheme="minorHAnsi"/>
          <w:sz w:val="22"/>
          <w:szCs w:val="22"/>
        </w:rPr>
        <w:t>. Uchádzač nie je povinný predkladať doklad podľa ods. 2 písm. e), nakoľko verejný obstarávateľ je oprávnený použiť údaje z informačných systémov verejnej správy podľa osobitného predpisu.</w:t>
      </w:r>
    </w:p>
    <w:p w14:paraId="0229030A" w14:textId="77777777" w:rsidR="001755D3" w:rsidRPr="00091BC1" w:rsidRDefault="001755D3" w:rsidP="001755D3">
      <w:pPr>
        <w:pStyle w:val="Odsekzoznamu"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14:paraId="7A664649" w14:textId="77777777" w:rsidR="008F499D" w:rsidRPr="00915DB8" w:rsidRDefault="008F499D" w:rsidP="00915DB8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Miesto</w:t>
      </w:r>
      <w:r w:rsidR="008711BE">
        <w:rPr>
          <w:rFonts w:asciiTheme="minorHAnsi" w:hAnsiTheme="minorHAnsi"/>
          <w:b/>
          <w:sz w:val="22"/>
          <w:szCs w:val="22"/>
        </w:rPr>
        <w:t xml:space="preserve"> a l</w:t>
      </w:r>
      <w:r w:rsidR="001755D3" w:rsidRPr="009518A0">
        <w:rPr>
          <w:rFonts w:asciiTheme="minorHAnsi" w:hAnsiTheme="minorHAnsi"/>
          <w:b/>
          <w:sz w:val="22"/>
          <w:szCs w:val="22"/>
        </w:rPr>
        <w:t>ehota na predkladanie ponúk</w:t>
      </w:r>
    </w:p>
    <w:p w14:paraId="40A34C71" w14:textId="77777777" w:rsidR="001755D3" w:rsidRPr="009518A0" w:rsidRDefault="00915DB8" w:rsidP="00915DB8">
      <w:pPr>
        <w:pStyle w:val="Odsekzoznamu"/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18A0">
        <w:rPr>
          <w:rFonts w:asciiTheme="minorHAnsi" w:hAnsiTheme="minorHAnsi" w:cstheme="minorHAnsi"/>
          <w:sz w:val="22"/>
          <w:szCs w:val="22"/>
        </w:rPr>
        <w:t>doručenie prostredníctvom poštovej zásielky na adresu uvedenú v bode 1. tejto výzvy alebo osobne na tú istú adresu do podateľne Mestského úradu v</w:t>
      </w:r>
      <w:r w:rsidR="00907469">
        <w:rPr>
          <w:rFonts w:asciiTheme="minorHAnsi" w:hAnsiTheme="minorHAnsi" w:cstheme="minorHAnsi"/>
          <w:sz w:val="22"/>
          <w:szCs w:val="22"/>
        </w:rPr>
        <w:t> </w:t>
      </w:r>
      <w:r w:rsidRPr="009518A0">
        <w:rPr>
          <w:rFonts w:asciiTheme="minorHAnsi" w:hAnsiTheme="minorHAnsi" w:cstheme="minorHAnsi"/>
          <w:sz w:val="22"/>
          <w:szCs w:val="22"/>
        </w:rPr>
        <w:t>Šali</w:t>
      </w:r>
      <w:r w:rsidR="00907469">
        <w:rPr>
          <w:rFonts w:asciiTheme="minorHAnsi" w:hAnsiTheme="minorHAnsi" w:cstheme="minorHAnsi"/>
          <w:sz w:val="22"/>
          <w:szCs w:val="22"/>
        </w:rPr>
        <w:t>,</w:t>
      </w:r>
      <w:r w:rsidRPr="008711B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5D3" w:rsidRPr="008711BE">
        <w:rPr>
          <w:rFonts w:asciiTheme="minorHAnsi" w:hAnsiTheme="minorHAnsi" w:cstheme="minorHAnsi"/>
          <w:b/>
          <w:sz w:val="22"/>
          <w:szCs w:val="22"/>
        </w:rPr>
        <w:t>obal ponuky musí obsahovať</w:t>
      </w:r>
      <w:r w:rsidR="001755D3" w:rsidRPr="009518A0">
        <w:rPr>
          <w:rFonts w:asciiTheme="minorHAnsi" w:hAnsiTheme="minorHAnsi" w:cstheme="minorHAnsi"/>
          <w:sz w:val="22"/>
          <w:szCs w:val="22"/>
        </w:rPr>
        <w:t>:</w:t>
      </w:r>
    </w:p>
    <w:p w14:paraId="53B86770" w14:textId="77777777" w:rsidR="001755D3" w:rsidRPr="009518A0" w:rsidRDefault="001755D3" w:rsidP="00907469">
      <w:pPr>
        <w:pStyle w:val="Odsekzoznamu"/>
        <w:numPr>
          <w:ilvl w:val="1"/>
          <w:numId w:val="4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518A0">
        <w:rPr>
          <w:rFonts w:asciiTheme="minorHAnsi" w:hAnsiTheme="minorHAnsi" w:cstheme="minorHAnsi"/>
          <w:sz w:val="22"/>
          <w:szCs w:val="22"/>
        </w:rPr>
        <w:t>adresu verejného obstarávateľa,</w:t>
      </w:r>
    </w:p>
    <w:p w14:paraId="64650C1A" w14:textId="77777777" w:rsidR="001755D3" w:rsidRPr="009518A0" w:rsidRDefault="001755D3" w:rsidP="00907469">
      <w:pPr>
        <w:pStyle w:val="Odsekzoznamu"/>
        <w:numPr>
          <w:ilvl w:val="1"/>
          <w:numId w:val="4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518A0">
        <w:rPr>
          <w:rFonts w:asciiTheme="minorHAnsi" w:hAnsiTheme="minorHAnsi" w:cstheme="minorHAnsi"/>
          <w:sz w:val="22"/>
          <w:szCs w:val="22"/>
        </w:rPr>
        <w:t>adresu uchádzača (názov, obchodné meno, adresu sídla alebo miesta podnikania),</w:t>
      </w:r>
    </w:p>
    <w:p w14:paraId="138E282D" w14:textId="77777777" w:rsidR="001755D3" w:rsidRPr="009518A0" w:rsidRDefault="001755D3" w:rsidP="00907469">
      <w:pPr>
        <w:pStyle w:val="Odsekzoznamu"/>
        <w:numPr>
          <w:ilvl w:val="1"/>
          <w:numId w:val="4"/>
        </w:numPr>
        <w:ind w:left="1134" w:hanging="283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9518A0">
        <w:rPr>
          <w:rFonts w:asciiTheme="minorHAnsi" w:hAnsiTheme="minorHAnsi" w:cstheme="minorHAnsi"/>
          <w:sz w:val="22"/>
          <w:szCs w:val="22"/>
        </w:rPr>
        <w:t xml:space="preserve">označenie: </w:t>
      </w:r>
      <w:r w:rsidRPr="009518A0">
        <w:rPr>
          <w:rFonts w:asciiTheme="minorHAnsi" w:hAnsiTheme="minorHAnsi" w:cstheme="minorHAnsi"/>
          <w:b/>
          <w:i/>
          <w:sz w:val="22"/>
          <w:szCs w:val="22"/>
          <w:u w:val="single"/>
        </w:rPr>
        <w:t>„zákazka s nízkou hodnotou – neotvárať“</w:t>
      </w:r>
      <w:r w:rsidRPr="009518A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4FA7FAF2" w14:textId="77777777" w:rsidR="001755D3" w:rsidRPr="00DA0F76" w:rsidRDefault="001755D3" w:rsidP="00907469">
      <w:pPr>
        <w:pStyle w:val="Odsekzoznamu"/>
        <w:numPr>
          <w:ilvl w:val="1"/>
          <w:numId w:val="4"/>
        </w:numPr>
        <w:ind w:left="1134" w:hanging="283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518A0">
        <w:rPr>
          <w:rFonts w:asciiTheme="minorHAnsi" w:hAnsiTheme="minorHAnsi" w:cstheme="minorHAnsi"/>
          <w:sz w:val="22"/>
          <w:szCs w:val="22"/>
        </w:rPr>
        <w:t xml:space="preserve">heslo súťaže: </w:t>
      </w:r>
      <w:r w:rsidRPr="009518A0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="00EB18E2" w:rsidRPr="00EB18E2">
        <w:rPr>
          <w:rFonts w:asciiTheme="minorHAnsi" w:hAnsiTheme="minorHAnsi" w:cstheme="minorHAnsi"/>
          <w:b/>
          <w:i/>
          <w:sz w:val="22"/>
          <w:szCs w:val="22"/>
          <w:u w:val="single"/>
        </w:rPr>
        <w:t>Čistenie mesta Šaľa</w:t>
      </w:r>
      <w:r w:rsidRPr="009518A0">
        <w:rPr>
          <w:rFonts w:asciiTheme="minorHAnsi" w:hAnsiTheme="minorHAnsi" w:cstheme="minorHAnsi"/>
          <w:b/>
          <w:i/>
          <w:sz w:val="22"/>
          <w:szCs w:val="22"/>
        </w:rPr>
        <w:t>“</w:t>
      </w:r>
    </w:p>
    <w:p w14:paraId="7A530362" w14:textId="77777777" w:rsidR="001755D3" w:rsidRPr="00DA0F76" w:rsidRDefault="001755D3" w:rsidP="00907469">
      <w:pPr>
        <w:pStyle w:val="Odsekzoznamu"/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0F76">
        <w:rPr>
          <w:rFonts w:asciiTheme="minorHAnsi" w:hAnsiTheme="minorHAnsi" w:cstheme="minorHAnsi"/>
          <w:sz w:val="22"/>
          <w:szCs w:val="22"/>
        </w:rPr>
        <w:t xml:space="preserve">ponuky sa predkladajú v slovenskom jazyku a v mene euro. </w:t>
      </w:r>
    </w:p>
    <w:p w14:paraId="5DB5AEE6" w14:textId="33982F2B" w:rsidR="008711BE" w:rsidRPr="00DA0F76" w:rsidRDefault="00196E93" w:rsidP="00907469">
      <w:pPr>
        <w:pStyle w:val="Odsekzoznamu"/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0F76">
        <w:rPr>
          <w:rFonts w:asciiTheme="minorHAnsi" w:hAnsiTheme="minorHAnsi" w:cstheme="minorHAnsi"/>
          <w:i/>
          <w:sz w:val="22"/>
          <w:szCs w:val="22"/>
          <w:u w:val="single"/>
        </w:rPr>
        <w:t>Lehota na predkladanie ponúk uplynie</w:t>
      </w:r>
      <w:r w:rsidRPr="00DA0F76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10F87" w:rsidRPr="00910F87">
        <w:rPr>
          <w:rFonts w:asciiTheme="minorHAnsi" w:hAnsiTheme="minorHAnsi" w:cstheme="minorHAnsi"/>
          <w:b/>
          <w:sz w:val="22"/>
          <w:szCs w:val="22"/>
        </w:rPr>
        <w:t>1</w:t>
      </w:r>
      <w:r w:rsidR="00A4412D">
        <w:rPr>
          <w:rFonts w:asciiTheme="minorHAnsi" w:hAnsiTheme="minorHAnsi" w:cstheme="minorHAnsi"/>
          <w:b/>
          <w:sz w:val="22"/>
          <w:szCs w:val="22"/>
        </w:rPr>
        <w:t>1</w:t>
      </w:r>
      <w:r w:rsidR="008711BE" w:rsidRPr="00910F87">
        <w:rPr>
          <w:rFonts w:asciiTheme="minorHAnsi" w:hAnsiTheme="minorHAnsi" w:cstheme="minorHAnsi"/>
          <w:b/>
          <w:sz w:val="22"/>
          <w:szCs w:val="22"/>
        </w:rPr>
        <w:t>/</w:t>
      </w:r>
      <w:r w:rsidR="00910F87" w:rsidRPr="00910F87">
        <w:rPr>
          <w:rFonts w:asciiTheme="minorHAnsi" w:hAnsiTheme="minorHAnsi" w:cstheme="minorHAnsi"/>
          <w:b/>
          <w:sz w:val="22"/>
          <w:szCs w:val="22"/>
        </w:rPr>
        <w:t>01</w:t>
      </w:r>
      <w:r w:rsidR="008711BE" w:rsidRPr="00910F87">
        <w:rPr>
          <w:rFonts w:asciiTheme="minorHAnsi" w:hAnsiTheme="minorHAnsi" w:cstheme="minorHAnsi"/>
          <w:b/>
          <w:sz w:val="22"/>
          <w:szCs w:val="22"/>
        </w:rPr>
        <w:t>/20</w:t>
      </w:r>
      <w:r w:rsidR="00956036" w:rsidRPr="00910F87">
        <w:rPr>
          <w:rFonts w:asciiTheme="minorHAnsi" w:hAnsiTheme="minorHAnsi" w:cstheme="minorHAnsi"/>
          <w:b/>
          <w:sz w:val="22"/>
          <w:szCs w:val="22"/>
        </w:rPr>
        <w:t>2</w:t>
      </w:r>
      <w:r w:rsidR="00A4412D">
        <w:rPr>
          <w:rFonts w:asciiTheme="minorHAnsi" w:hAnsiTheme="minorHAnsi" w:cstheme="minorHAnsi"/>
          <w:b/>
          <w:sz w:val="22"/>
          <w:szCs w:val="22"/>
        </w:rPr>
        <w:t>1</w:t>
      </w:r>
      <w:r w:rsidR="008711BE" w:rsidRPr="00910F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711BE" w:rsidRPr="00DA0F76">
        <w:rPr>
          <w:rFonts w:asciiTheme="minorHAnsi" w:hAnsiTheme="minorHAnsi" w:cstheme="minorHAnsi"/>
          <w:b/>
          <w:sz w:val="22"/>
          <w:szCs w:val="22"/>
        </w:rPr>
        <w:t>Čas 1</w:t>
      </w:r>
      <w:r w:rsidR="00F774D7">
        <w:rPr>
          <w:rFonts w:asciiTheme="minorHAnsi" w:hAnsiTheme="minorHAnsi" w:cstheme="minorHAnsi"/>
          <w:b/>
          <w:sz w:val="22"/>
          <w:szCs w:val="22"/>
        </w:rPr>
        <w:t>1</w:t>
      </w:r>
      <w:r w:rsidR="008711BE" w:rsidRPr="00DA0F76">
        <w:rPr>
          <w:rFonts w:asciiTheme="minorHAnsi" w:hAnsiTheme="minorHAnsi" w:cstheme="minorHAnsi"/>
          <w:b/>
          <w:sz w:val="22"/>
          <w:szCs w:val="22"/>
        </w:rPr>
        <w:t>:00</w:t>
      </w:r>
      <w:r w:rsidR="008711BE" w:rsidRPr="00DA0F76">
        <w:rPr>
          <w:rFonts w:asciiTheme="minorHAnsi" w:hAnsiTheme="minorHAnsi" w:cstheme="minorHAnsi"/>
          <w:sz w:val="22"/>
          <w:szCs w:val="22"/>
        </w:rPr>
        <w:t xml:space="preserve"> h </w:t>
      </w:r>
    </w:p>
    <w:p w14:paraId="1E03A7C4" w14:textId="77777777" w:rsidR="001755D3" w:rsidRPr="00DA0F76" w:rsidRDefault="001755D3" w:rsidP="001755D3">
      <w:pPr>
        <w:pStyle w:val="Odsekzoznamu"/>
        <w:ind w:left="426"/>
        <w:jc w:val="both"/>
        <w:rPr>
          <w:rFonts w:asciiTheme="minorHAnsi" w:hAnsiTheme="minorHAnsi"/>
          <w:b/>
          <w:sz w:val="22"/>
          <w:szCs w:val="22"/>
        </w:rPr>
      </w:pPr>
    </w:p>
    <w:p w14:paraId="0D47C77F" w14:textId="77777777" w:rsidR="001755D3" w:rsidRPr="00DA0F76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A0F76">
        <w:rPr>
          <w:rFonts w:asciiTheme="minorHAnsi" w:hAnsiTheme="minorHAnsi"/>
          <w:b/>
          <w:sz w:val="22"/>
          <w:szCs w:val="22"/>
        </w:rPr>
        <w:t>Podmienky otvárania ponúk:</w:t>
      </w:r>
    </w:p>
    <w:p w14:paraId="15BD1CF2" w14:textId="04F6E554" w:rsidR="001755D3" w:rsidRPr="00DA0F76" w:rsidRDefault="001755D3" w:rsidP="001755D3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0F76">
        <w:rPr>
          <w:rFonts w:asciiTheme="minorHAnsi" w:hAnsiTheme="minorHAnsi" w:cstheme="minorHAnsi"/>
          <w:sz w:val="22"/>
          <w:szCs w:val="22"/>
        </w:rPr>
        <w:t>Dátum</w:t>
      </w:r>
      <w:r w:rsidRPr="007D2E7A">
        <w:rPr>
          <w:rFonts w:asciiTheme="minorHAnsi" w:hAnsiTheme="minorHAnsi" w:cstheme="minorHAnsi"/>
          <w:sz w:val="22"/>
          <w:szCs w:val="22"/>
        </w:rPr>
        <w:t xml:space="preserve">: </w:t>
      </w:r>
      <w:r w:rsidR="00910F87" w:rsidRPr="00910F87">
        <w:rPr>
          <w:rFonts w:asciiTheme="minorHAnsi" w:hAnsiTheme="minorHAnsi" w:cstheme="minorHAnsi"/>
          <w:sz w:val="22"/>
          <w:szCs w:val="22"/>
        </w:rPr>
        <w:t>1</w:t>
      </w:r>
      <w:r w:rsidR="00A4412D">
        <w:rPr>
          <w:rFonts w:asciiTheme="minorHAnsi" w:hAnsiTheme="minorHAnsi" w:cstheme="minorHAnsi"/>
          <w:sz w:val="22"/>
          <w:szCs w:val="22"/>
        </w:rPr>
        <w:t>1</w:t>
      </w:r>
      <w:r w:rsidRPr="00910F87">
        <w:rPr>
          <w:rFonts w:asciiTheme="minorHAnsi" w:hAnsiTheme="minorHAnsi" w:cstheme="minorHAnsi"/>
          <w:sz w:val="22"/>
          <w:szCs w:val="22"/>
        </w:rPr>
        <w:t>/</w:t>
      </w:r>
      <w:r w:rsidR="00910F87" w:rsidRPr="00910F87">
        <w:rPr>
          <w:rFonts w:asciiTheme="minorHAnsi" w:hAnsiTheme="minorHAnsi" w:cstheme="minorHAnsi"/>
          <w:sz w:val="22"/>
          <w:szCs w:val="22"/>
        </w:rPr>
        <w:t>01</w:t>
      </w:r>
      <w:r w:rsidRPr="00910F87">
        <w:rPr>
          <w:rFonts w:asciiTheme="minorHAnsi" w:hAnsiTheme="minorHAnsi" w:cstheme="minorHAnsi"/>
          <w:sz w:val="22"/>
          <w:szCs w:val="22"/>
        </w:rPr>
        <w:t>/20</w:t>
      </w:r>
      <w:r w:rsidR="00956036" w:rsidRPr="00910F87">
        <w:rPr>
          <w:rFonts w:asciiTheme="minorHAnsi" w:hAnsiTheme="minorHAnsi" w:cstheme="minorHAnsi"/>
          <w:sz w:val="22"/>
          <w:szCs w:val="22"/>
        </w:rPr>
        <w:t>2</w:t>
      </w:r>
      <w:r w:rsidR="00A4412D">
        <w:rPr>
          <w:rFonts w:asciiTheme="minorHAnsi" w:hAnsiTheme="minorHAnsi" w:cstheme="minorHAnsi"/>
          <w:sz w:val="22"/>
          <w:szCs w:val="22"/>
        </w:rPr>
        <w:t>1</w:t>
      </w:r>
      <w:r w:rsidRPr="00910F87">
        <w:rPr>
          <w:rFonts w:asciiTheme="minorHAnsi" w:hAnsiTheme="minorHAnsi" w:cstheme="minorHAnsi"/>
          <w:sz w:val="22"/>
          <w:szCs w:val="22"/>
        </w:rPr>
        <w:t xml:space="preserve">   </w:t>
      </w:r>
      <w:r w:rsidRPr="00DA0F76">
        <w:rPr>
          <w:rFonts w:asciiTheme="minorHAnsi" w:hAnsiTheme="minorHAnsi" w:cstheme="minorHAnsi"/>
          <w:sz w:val="22"/>
          <w:szCs w:val="22"/>
        </w:rPr>
        <w:t>Čas: 1</w:t>
      </w:r>
      <w:r w:rsidR="00A4412D">
        <w:rPr>
          <w:rFonts w:asciiTheme="minorHAnsi" w:hAnsiTheme="minorHAnsi" w:cstheme="minorHAnsi"/>
          <w:sz w:val="22"/>
          <w:szCs w:val="22"/>
        </w:rPr>
        <w:t>3</w:t>
      </w:r>
      <w:r w:rsidRPr="00DA0F76">
        <w:rPr>
          <w:rFonts w:asciiTheme="minorHAnsi" w:hAnsiTheme="minorHAnsi" w:cstheme="minorHAnsi"/>
          <w:sz w:val="22"/>
          <w:szCs w:val="22"/>
        </w:rPr>
        <w:t>:</w:t>
      </w:r>
      <w:r w:rsidR="00A4412D">
        <w:rPr>
          <w:rFonts w:asciiTheme="minorHAnsi" w:hAnsiTheme="minorHAnsi" w:cstheme="minorHAnsi"/>
          <w:sz w:val="22"/>
          <w:szCs w:val="22"/>
        </w:rPr>
        <w:t>0</w:t>
      </w:r>
      <w:r w:rsidRPr="00DA0F76">
        <w:rPr>
          <w:rFonts w:asciiTheme="minorHAnsi" w:hAnsiTheme="minorHAnsi" w:cstheme="minorHAnsi"/>
          <w:sz w:val="22"/>
          <w:szCs w:val="22"/>
        </w:rPr>
        <w:t xml:space="preserve">0 h. </w:t>
      </w:r>
    </w:p>
    <w:p w14:paraId="130C202C" w14:textId="77777777" w:rsidR="001755D3" w:rsidRPr="00196E93" w:rsidRDefault="001755D3" w:rsidP="001755D3">
      <w:pPr>
        <w:ind w:left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91BC1">
        <w:rPr>
          <w:rFonts w:asciiTheme="minorHAnsi" w:hAnsiTheme="minorHAnsi" w:cstheme="minorHAnsi"/>
          <w:sz w:val="22"/>
          <w:szCs w:val="22"/>
        </w:rPr>
        <w:lastRenderedPageBreak/>
        <w:t xml:space="preserve">Miesto: </w:t>
      </w:r>
      <w:r w:rsidR="00907469" w:rsidRPr="00091BC1">
        <w:rPr>
          <w:rFonts w:asciiTheme="minorHAnsi" w:hAnsiTheme="minorHAnsi" w:cstheme="minorHAnsi"/>
          <w:sz w:val="22"/>
          <w:szCs w:val="22"/>
        </w:rPr>
        <w:t>Mesto Šaľa, Mestský úrad v Šali, Námestie Sv. Trojice č.7, 927 15 Šaľa</w:t>
      </w:r>
      <w:r w:rsidRPr="00196E93">
        <w:rPr>
          <w:rFonts w:asciiTheme="minorHAnsi" w:hAnsiTheme="minorHAnsi" w:cstheme="minorHAnsi"/>
          <w:sz w:val="22"/>
          <w:szCs w:val="22"/>
        </w:rPr>
        <w:t>.</w:t>
      </w:r>
    </w:p>
    <w:p w14:paraId="533AEA8F" w14:textId="77777777" w:rsidR="001755D3" w:rsidRPr="00091BC1" w:rsidRDefault="001755D3" w:rsidP="001755D3">
      <w:pPr>
        <w:ind w:left="425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1BC1">
        <w:rPr>
          <w:rFonts w:asciiTheme="minorHAnsi" w:hAnsiTheme="minorHAnsi" w:cstheme="minorHAnsi"/>
          <w:sz w:val="22"/>
          <w:szCs w:val="22"/>
        </w:rPr>
        <w:t xml:space="preserve">Osoby oprávnené zúčastniť sa na otváraní ponúk: </w:t>
      </w:r>
      <w:r w:rsidRPr="00091BC1">
        <w:rPr>
          <w:rFonts w:asciiTheme="minorHAnsi" w:hAnsiTheme="minorHAnsi"/>
          <w:sz w:val="22"/>
          <w:szCs w:val="22"/>
        </w:rPr>
        <w:t>Oprávnení uchádzači, ktorí predložili ponuky v lehote na predkladanie ponúk.</w:t>
      </w:r>
      <w:r w:rsidRPr="00091BC1">
        <w:rPr>
          <w:rFonts w:asciiTheme="minorHAnsi" w:hAnsiTheme="minorHAnsi" w:cstheme="minorHAnsi"/>
          <w:sz w:val="22"/>
          <w:szCs w:val="22"/>
        </w:rPr>
        <w:t xml:space="preserve"> </w:t>
      </w:r>
      <w:r w:rsidRPr="00091BC1">
        <w:rPr>
          <w:rFonts w:asciiTheme="minorHAnsi" w:hAnsiTheme="minorHAnsi"/>
          <w:sz w:val="22"/>
          <w:szCs w:val="22"/>
        </w:rPr>
        <w:t>Na otváraní  obálok  s  ponukami môže byť  uchádzač zastúpený štatutárnym orgánom alebo členom štatutárneho orgánu uchádzača alebo osobou splnomocnenou na jeho zastupovanie.</w:t>
      </w:r>
    </w:p>
    <w:p w14:paraId="16456118" w14:textId="77777777" w:rsidR="007D2E7A" w:rsidRPr="00091BC1" w:rsidRDefault="007D2E7A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14:paraId="7EAA93D5" w14:textId="77777777" w:rsidR="001755D3" w:rsidRPr="00091BC1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091BC1">
        <w:rPr>
          <w:rFonts w:asciiTheme="minorHAnsi" w:hAnsiTheme="minorHAnsi"/>
          <w:b/>
          <w:sz w:val="22"/>
          <w:szCs w:val="22"/>
        </w:rPr>
        <w:t>Podmienky financovania:</w:t>
      </w:r>
    </w:p>
    <w:p w14:paraId="70F64278" w14:textId="77777777" w:rsidR="001755D3" w:rsidRPr="00EB18E2" w:rsidRDefault="001755D3" w:rsidP="001755D3">
      <w:pPr>
        <w:pStyle w:val="Odsekzoznamu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431EF">
        <w:rPr>
          <w:rFonts w:asciiTheme="minorHAnsi" w:hAnsiTheme="minorHAnsi" w:cs="Calibri"/>
          <w:sz w:val="22"/>
          <w:szCs w:val="22"/>
        </w:rPr>
        <w:t xml:space="preserve">Predmet zákazky bude </w:t>
      </w:r>
      <w:r w:rsidRPr="00EB18E2">
        <w:rPr>
          <w:rFonts w:asciiTheme="minorHAnsi" w:hAnsiTheme="minorHAnsi" w:cs="Calibri"/>
          <w:sz w:val="22"/>
          <w:szCs w:val="22"/>
        </w:rPr>
        <w:t>financovaný z vlastných prostriedkov objednávateľa. Verejný obstarávateľ neposkytne preddavkové ani zálohové platby. Splatnosť faktúry je 30 dní odo dňa jej doručenia verejnému obstarávateľovi</w:t>
      </w:r>
      <w:r w:rsidRPr="00EB18E2">
        <w:rPr>
          <w:rFonts w:asciiTheme="minorHAnsi" w:hAnsiTheme="minorHAnsi" w:cstheme="minorHAnsi"/>
          <w:sz w:val="22"/>
          <w:szCs w:val="22"/>
        </w:rPr>
        <w:t>.</w:t>
      </w:r>
    </w:p>
    <w:p w14:paraId="3260EB9B" w14:textId="77777777"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b/>
          <w:sz w:val="22"/>
          <w:szCs w:val="22"/>
        </w:rPr>
      </w:pPr>
    </w:p>
    <w:p w14:paraId="4B3B7672" w14:textId="77777777" w:rsidR="001755D3" w:rsidRPr="0005137C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05137C">
        <w:rPr>
          <w:rFonts w:asciiTheme="minorHAnsi" w:hAnsiTheme="minorHAnsi"/>
          <w:b/>
          <w:sz w:val="22"/>
          <w:szCs w:val="22"/>
        </w:rPr>
        <w:t>Kritériá na hodnotenie ponúk:</w:t>
      </w:r>
    </w:p>
    <w:p w14:paraId="433BC4C9" w14:textId="77777777" w:rsidR="001755D3" w:rsidRDefault="001755D3" w:rsidP="001755D3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5137C">
        <w:rPr>
          <w:rFonts w:asciiTheme="minorHAnsi" w:hAnsiTheme="minorHAnsi" w:cstheme="minorHAnsi"/>
          <w:sz w:val="22"/>
          <w:szCs w:val="22"/>
        </w:rPr>
        <w:t>Najnižšia cena vrátane DPH.</w:t>
      </w:r>
    </w:p>
    <w:p w14:paraId="66F936E6" w14:textId="77777777" w:rsidR="00907469" w:rsidRPr="0005137C" w:rsidRDefault="00907469" w:rsidP="001755D3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1BBF445" w14:textId="77777777" w:rsidR="001755D3" w:rsidRPr="0005137C" w:rsidRDefault="001755D3" w:rsidP="001755D3">
      <w:pPr>
        <w:pStyle w:val="Odsekzoznamu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b/>
          <w:sz w:val="22"/>
          <w:szCs w:val="22"/>
        </w:rPr>
        <w:t>Ďalšie informácie:</w:t>
      </w:r>
    </w:p>
    <w:p w14:paraId="22969EF6" w14:textId="77777777" w:rsidR="001755D3" w:rsidRPr="0005137C" w:rsidRDefault="001755D3" w:rsidP="001755D3">
      <w:pPr>
        <w:pStyle w:val="Odsekzoznamu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5137C">
        <w:rPr>
          <w:rFonts w:asciiTheme="minorHAnsi" w:hAnsiTheme="minorHAnsi" w:cstheme="minorHAnsi"/>
          <w:iCs/>
          <w:sz w:val="22"/>
          <w:szCs w:val="22"/>
        </w:rPr>
        <w:t xml:space="preserve">Všetky náklady a výdavky spojené s prípravou a  predkladaním ponuky znáša uchádzač bez finančného nároku voči verejnému obstarávateľovi, a to bez ohľadu na výsledok verejného obstarávania. </w:t>
      </w:r>
    </w:p>
    <w:p w14:paraId="075CF713" w14:textId="77777777" w:rsidR="001755D3" w:rsidRPr="0005137C" w:rsidRDefault="001755D3" w:rsidP="001755D3">
      <w:pPr>
        <w:pStyle w:val="Odsekzoznamu"/>
        <w:spacing w:before="100" w:beforeAutospacing="1" w:after="100" w:afterAutospacing="1"/>
        <w:ind w:left="851" w:hanging="425"/>
        <w:jc w:val="both"/>
        <w:rPr>
          <w:rStyle w:val="pre"/>
          <w:rFonts w:asciiTheme="minorHAnsi" w:hAnsiTheme="minorHAnsi" w:cstheme="minorHAnsi"/>
          <w:b/>
          <w:iCs/>
          <w:sz w:val="22"/>
          <w:szCs w:val="22"/>
        </w:rPr>
      </w:pPr>
    </w:p>
    <w:p w14:paraId="147F44C2" w14:textId="77777777" w:rsidR="001755D3" w:rsidRPr="0005137C" w:rsidRDefault="00196E93" w:rsidP="001755D3">
      <w:pPr>
        <w:pStyle w:val="Odsekzoznamu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196E93">
        <w:rPr>
          <w:rFonts w:asciiTheme="minorHAnsi" w:hAnsiTheme="minorHAnsi"/>
          <w:iCs/>
          <w:sz w:val="22"/>
          <w:szCs w:val="22"/>
        </w:rPr>
        <w:t>Ponuky budú doručené osobne alebo poštou  na adresu uvedenú v bode 1</w:t>
      </w:r>
      <w:r w:rsidR="001755D3" w:rsidRPr="0005137C">
        <w:rPr>
          <w:rFonts w:asciiTheme="minorHAnsi" w:hAnsiTheme="minorHAnsi" w:cstheme="minorHAnsi"/>
          <w:iCs/>
          <w:sz w:val="22"/>
          <w:szCs w:val="22"/>
        </w:rPr>
        <w:t>. Obálka  musí byť uzatvorená a zapečatená proti nežiaducemu otvoreniu s označením: „</w:t>
      </w:r>
      <w:r w:rsidR="001755D3" w:rsidRPr="0005137C">
        <w:rPr>
          <w:rFonts w:asciiTheme="minorHAnsi" w:hAnsiTheme="minorHAnsi" w:cstheme="minorHAnsi"/>
          <w:b/>
          <w:iCs/>
          <w:sz w:val="22"/>
          <w:szCs w:val="22"/>
        </w:rPr>
        <w:t>zákazka s nízkou hodnotou – neotvárať</w:t>
      </w:r>
      <w:r w:rsidR="001755D3" w:rsidRPr="0005137C">
        <w:rPr>
          <w:rFonts w:asciiTheme="minorHAnsi" w:hAnsiTheme="minorHAnsi" w:cstheme="minorHAnsi"/>
          <w:iCs/>
          <w:sz w:val="22"/>
          <w:szCs w:val="22"/>
        </w:rPr>
        <w:t>“ a s heslom: „</w:t>
      </w:r>
      <w:r w:rsidR="00EB18E2" w:rsidRPr="00EB18E2">
        <w:rPr>
          <w:rFonts w:asciiTheme="minorHAnsi" w:hAnsiTheme="minorHAnsi" w:cstheme="minorHAnsi"/>
          <w:b/>
          <w:sz w:val="22"/>
          <w:szCs w:val="22"/>
        </w:rPr>
        <w:t>Čistenie mesta Šaľa</w:t>
      </w:r>
      <w:r w:rsidR="001755D3" w:rsidRPr="0005137C">
        <w:rPr>
          <w:rFonts w:asciiTheme="minorHAnsi" w:hAnsiTheme="minorHAnsi" w:cstheme="minorHAnsi"/>
          <w:sz w:val="22"/>
          <w:szCs w:val="22"/>
        </w:rPr>
        <w:t>“.</w:t>
      </w:r>
    </w:p>
    <w:p w14:paraId="717D8A6F" w14:textId="77777777" w:rsidR="001755D3" w:rsidRPr="0005137C" w:rsidRDefault="001755D3" w:rsidP="001755D3">
      <w:pPr>
        <w:pStyle w:val="Odsekzoznamu"/>
        <w:spacing w:before="100" w:beforeAutospacing="1" w:after="100" w:afterAutospacing="1"/>
        <w:ind w:left="851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7834BADC" w14:textId="77777777" w:rsidR="001755D3" w:rsidRPr="0005137C" w:rsidRDefault="001755D3" w:rsidP="001755D3">
      <w:pPr>
        <w:pStyle w:val="Odsekzoznamu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5137C">
        <w:rPr>
          <w:rFonts w:asciiTheme="minorHAnsi" w:hAnsiTheme="minorHAnsi" w:cstheme="minorHAnsi"/>
          <w:iCs/>
          <w:sz w:val="22"/>
          <w:szCs w:val="22"/>
        </w:rPr>
        <w:t>Ponuka uchádzača musí obsahovať:</w:t>
      </w:r>
    </w:p>
    <w:p w14:paraId="19F1718D" w14:textId="77777777" w:rsidR="001755D3" w:rsidRPr="008F499D" w:rsidRDefault="001755D3" w:rsidP="001755D3">
      <w:pPr>
        <w:pStyle w:val="Odsekzoznamu"/>
        <w:numPr>
          <w:ilvl w:val="0"/>
          <w:numId w:val="3"/>
        </w:numPr>
        <w:spacing w:before="100" w:beforeAutospacing="1" w:after="100" w:afterAutospacing="1"/>
        <w:ind w:left="1134" w:hanging="28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499D">
        <w:rPr>
          <w:rFonts w:asciiTheme="minorHAnsi" w:hAnsiTheme="minorHAnsi" w:cstheme="minorHAnsi"/>
          <w:iCs/>
          <w:sz w:val="22"/>
          <w:szCs w:val="22"/>
        </w:rPr>
        <w:t>Návrh na plnenie kritérií</w:t>
      </w:r>
    </w:p>
    <w:p w14:paraId="5E9DE9CA" w14:textId="77777777" w:rsidR="0049256D" w:rsidRDefault="008F499D" w:rsidP="001755D3">
      <w:pPr>
        <w:pStyle w:val="Odsekzoznamu"/>
        <w:numPr>
          <w:ilvl w:val="0"/>
          <w:numId w:val="3"/>
        </w:numPr>
        <w:spacing w:before="100" w:beforeAutospacing="1" w:after="100" w:afterAutospacing="1"/>
        <w:ind w:left="1134" w:hanging="28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499D">
        <w:rPr>
          <w:rFonts w:asciiTheme="minorHAnsi" w:hAnsiTheme="minorHAnsi" w:cstheme="minorHAnsi"/>
          <w:iCs/>
          <w:sz w:val="22"/>
          <w:szCs w:val="22"/>
        </w:rPr>
        <w:t>Návrh zmluvy o poskytovaní služieb podpísaný štatutárnym zástupcom uchádzača</w:t>
      </w:r>
    </w:p>
    <w:p w14:paraId="6B1ED3BB" w14:textId="77777777" w:rsidR="00F32B03" w:rsidRDefault="006A7E9C" w:rsidP="006A7E9C">
      <w:pPr>
        <w:pStyle w:val="Odsekzoznamu"/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Súhlas so spracúvaním osobných údajov</w:t>
      </w:r>
    </w:p>
    <w:p w14:paraId="18AD959C" w14:textId="77777777" w:rsidR="001755D3" w:rsidRPr="006A7E9C" w:rsidRDefault="00F32B03" w:rsidP="006A7E9C">
      <w:pPr>
        <w:pStyle w:val="Odsekzoznamu"/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iCs/>
          <w:sz w:val="22"/>
          <w:szCs w:val="22"/>
        </w:rPr>
      </w:pPr>
      <w:proofErr w:type="spellStart"/>
      <w:r>
        <w:rPr>
          <w:rFonts w:asciiTheme="minorHAnsi" w:hAnsiTheme="minorHAnsi" w:cstheme="minorHAnsi"/>
          <w:iCs/>
          <w:sz w:val="22"/>
          <w:szCs w:val="22"/>
        </w:rPr>
        <w:t>Nacenený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 xml:space="preserve"> rozpočet vo formáte Excel</w:t>
      </w:r>
      <w:r w:rsidR="001755D3" w:rsidRPr="006A7E9C">
        <w:rPr>
          <w:rFonts w:asciiTheme="minorHAnsi" w:hAnsiTheme="minorHAnsi" w:cstheme="minorHAnsi"/>
          <w:iCs/>
          <w:sz w:val="22"/>
          <w:szCs w:val="22"/>
        </w:rPr>
        <w:t>.</w:t>
      </w:r>
    </w:p>
    <w:p w14:paraId="56515212" w14:textId="77777777" w:rsidR="001755D3" w:rsidRPr="0005137C" w:rsidRDefault="001755D3" w:rsidP="001755D3">
      <w:pPr>
        <w:pStyle w:val="Odsekzoznamu"/>
        <w:spacing w:before="100" w:beforeAutospacing="1" w:after="100" w:afterAutospacing="1"/>
        <w:ind w:left="851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8C6528F" w14:textId="77777777" w:rsidR="001755D3" w:rsidRPr="0005137C" w:rsidRDefault="001755D3" w:rsidP="001755D3">
      <w:pPr>
        <w:pStyle w:val="Odsekzoznamu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Style w:val="pre"/>
          <w:rFonts w:asciiTheme="minorHAnsi" w:hAnsiTheme="minorHAnsi" w:cstheme="minorHAnsi"/>
          <w:iCs/>
          <w:sz w:val="22"/>
          <w:szCs w:val="22"/>
        </w:rPr>
      </w:pPr>
      <w:r w:rsidRPr="0005137C">
        <w:rPr>
          <w:rFonts w:asciiTheme="minorHAnsi" w:hAnsiTheme="minorHAnsi" w:cstheme="minorHAnsi"/>
          <w:iCs/>
          <w:sz w:val="22"/>
          <w:szCs w:val="22"/>
        </w:rPr>
        <w:t xml:space="preserve">Verejný </w:t>
      </w:r>
      <w:r w:rsidRPr="0005137C">
        <w:rPr>
          <w:rStyle w:val="pre"/>
          <w:rFonts w:asciiTheme="minorHAnsi" w:hAnsiTheme="minorHAnsi" w:cstheme="minorHAnsi"/>
          <w:sz w:val="22"/>
          <w:szCs w:val="22"/>
          <w:bdr w:val="none" w:sz="0" w:space="0" w:color="auto" w:frame="1"/>
        </w:rPr>
        <w:t>obstarávateľ si vyhradzuje právo neprijať ani jednu z predložených ponúk.</w:t>
      </w:r>
    </w:p>
    <w:p w14:paraId="3B59FF82" w14:textId="77777777" w:rsidR="001755D3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14:paraId="06ABE39D" w14:textId="77777777" w:rsidR="00005AF9" w:rsidRPr="00A0095A" w:rsidRDefault="00005AF9" w:rsidP="00A0095A">
      <w:pPr>
        <w:jc w:val="both"/>
        <w:rPr>
          <w:rFonts w:asciiTheme="minorHAnsi" w:hAnsiTheme="minorHAnsi"/>
          <w:sz w:val="22"/>
          <w:szCs w:val="22"/>
        </w:rPr>
      </w:pPr>
    </w:p>
    <w:p w14:paraId="0B47B928" w14:textId="4FF1F45C" w:rsidR="001755D3" w:rsidRPr="00F32B03" w:rsidRDefault="001755D3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  <w:r w:rsidRPr="00F774D7">
        <w:rPr>
          <w:rFonts w:asciiTheme="minorHAnsi" w:hAnsiTheme="minorHAnsi"/>
          <w:sz w:val="22"/>
          <w:szCs w:val="22"/>
        </w:rPr>
        <w:t xml:space="preserve">V Šali dňa </w:t>
      </w:r>
      <w:r w:rsidR="00F774D7" w:rsidRPr="00F774D7">
        <w:rPr>
          <w:rFonts w:asciiTheme="minorHAnsi" w:hAnsiTheme="minorHAnsi"/>
          <w:sz w:val="22"/>
          <w:szCs w:val="22"/>
        </w:rPr>
        <w:t>11</w:t>
      </w:r>
      <w:r w:rsidRPr="00F774D7">
        <w:rPr>
          <w:rFonts w:asciiTheme="minorHAnsi" w:hAnsiTheme="minorHAnsi"/>
          <w:sz w:val="22"/>
          <w:szCs w:val="22"/>
        </w:rPr>
        <w:t xml:space="preserve">. </w:t>
      </w:r>
      <w:r w:rsidR="00F32B03" w:rsidRPr="00F774D7">
        <w:rPr>
          <w:rFonts w:asciiTheme="minorHAnsi" w:hAnsiTheme="minorHAnsi"/>
          <w:sz w:val="22"/>
          <w:szCs w:val="22"/>
        </w:rPr>
        <w:t>12</w:t>
      </w:r>
      <w:r w:rsidRPr="00F774D7">
        <w:rPr>
          <w:rFonts w:asciiTheme="minorHAnsi" w:hAnsiTheme="minorHAnsi"/>
          <w:sz w:val="22"/>
          <w:szCs w:val="22"/>
        </w:rPr>
        <w:t>. 20</w:t>
      </w:r>
      <w:r w:rsidR="00A4412D" w:rsidRPr="00F774D7">
        <w:rPr>
          <w:rFonts w:asciiTheme="minorHAnsi" w:hAnsiTheme="minorHAnsi"/>
          <w:sz w:val="22"/>
          <w:szCs w:val="22"/>
        </w:rPr>
        <w:t>20</w:t>
      </w:r>
      <w:r w:rsidRPr="00F32B03">
        <w:rPr>
          <w:rFonts w:asciiTheme="minorHAnsi" w:hAnsiTheme="minorHAnsi"/>
          <w:sz w:val="22"/>
          <w:szCs w:val="22"/>
        </w:rPr>
        <w:t xml:space="preserve"> </w:t>
      </w:r>
    </w:p>
    <w:p w14:paraId="5996F312" w14:textId="77777777" w:rsidR="00005AF9" w:rsidRDefault="001755D3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                                                </w:t>
      </w:r>
    </w:p>
    <w:p w14:paraId="0EF7D495" w14:textId="0F5C31FC" w:rsidR="00005AF9" w:rsidRDefault="00005AF9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</w:p>
    <w:p w14:paraId="5EF63DF4" w14:textId="27B39654" w:rsidR="005C0787" w:rsidRDefault="005C0787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</w:p>
    <w:p w14:paraId="2F9AE271" w14:textId="77777777" w:rsidR="005C0787" w:rsidRDefault="005C0787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</w:p>
    <w:p w14:paraId="54A2FFD7" w14:textId="77777777" w:rsidR="00005AF9" w:rsidRDefault="00005AF9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</w:p>
    <w:p w14:paraId="0C3DBF4A" w14:textId="77777777" w:rsidR="00005AF9" w:rsidRDefault="00005AF9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</w:p>
    <w:p w14:paraId="166702EC" w14:textId="3B3C97FC" w:rsidR="005C0787" w:rsidRPr="005C0787" w:rsidRDefault="005C0787" w:rsidP="005C078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Pr="005C0787">
        <w:rPr>
          <w:rFonts w:asciiTheme="minorHAnsi" w:hAnsiTheme="minorHAnsi" w:cstheme="minorHAnsi"/>
          <w:sz w:val="22"/>
          <w:szCs w:val="22"/>
        </w:rPr>
        <w:t xml:space="preserve">Ing. Jana </w:t>
      </w:r>
      <w:proofErr w:type="spellStart"/>
      <w:r w:rsidRPr="005C0787">
        <w:rPr>
          <w:rFonts w:asciiTheme="minorHAnsi" w:hAnsiTheme="minorHAnsi" w:cstheme="minorHAnsi"/>
          <w:sz w:val="22"/>
          <w:szCs w:val="22"/>
        </w:rPr>
        <w:t>Nitrayová</w:t>
      </w:r>
      <w:proofErr w:type="spellEnd"/>
    </w:p>
    <w:p w14:paraId="08E7C2E6" w14:textId="524D8518" w:rsidR="005C0787" w:rsidRPr="005C0787" w:rsidRDefault="005C0787" w:rsidP="005C078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Pr="005C0787">
        <w:rPr>
          <w:rFonts w:asciiTheme="minorHAnsi" w:hAnsiTheme="minorHAnsi" w:cstheme="minorHAnsi"/>
          <w:sz w:val="22"/>
          <w:szCs w:val="22"/>
        </w:rPr>
        <w:t>prednostka</w:t>
      </w:r>
    </w:p>
    <w:p w14:paraId="3E2C96A5" w14:textId="5E0B36C0" w:rsidR="005C0787" w:rsidRPr="005C0787" w:rsidRDefault="005C0787" w:rsidP="005C078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</w:t>
      </w:r>
      <w:r w:rsidRPr="005C0787">
        <w:rPr>
          <w:rFonts w:asciiTheme="minorHAnsi" w:hAnsiTheme="minorHAnsi" w:cstheme="minorHAnsi"/>
          <w:sz w:val="22"/>
          <w:szCs w:val="22"/>
        </w:rPr>
        <w:t>Mestského úradu v Šali</w:t>
      </w:r>
    </w:p>
    <w:p w14:paraId="4F9C0E68" w14:textId="2889AF12" w:rsidR="005C0787" w:rsidRPr="005C0787" w:rsidRDefault="005C0787" w:rsidP="005C0787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</w:t>
      </w:r>
      <w:r w:rsidRPr="005C0787">
        <w:rPr>
          <w:rFonts w:asciiTheme="minorHAnsi" w:hAnsiTheme="minorHAnsi" w:cstheme="minorHAnsi"/>
          <w:sz w:val="22"/>
          <w:szCs w:val="22"/>
        </w:rPr>
        <w:t>na základe Poverenia zo dňa 10. 12. 2020</w:t>
      </w:r>
    </w:p>
    <w:p w14:paraId="33C7E932" w14:textId="32FFB246" w:rsidR="001755D3" w:rsidRPr="001755D3" w:rsidRDefault="001755D3" w:rsidP="001755D3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</w:p>
    <w:p w14:paraId="1749EAB9" w14:textId="77777777" w:rsidR="00005AF9" w:rsidRDefault="00005AF9" w:rsidP="001755D3">
      <w:pPr>
        <w:jc w:val="both"/>
        <w:rPr>
          <w:rFonts w:asciiTheme="minorHAnsi" w:hAnsiTheme="minorHAnsi"/>
          <w:sz w:val="22"/>
          <w:szCs w:val="22"/>
        </w:rPr>
      </w:pPr>
    </w:p>
    <w:p w14:paraId="09BE8098" w14:textId="77777777" w:rsidR="00005AF9" w:rsidRDefault="00005AF9" w:rsidP="001755D3">
      <w:pPr>
        <w:jc w:val="both"/>
        <w:rPr>
          <w:rFonts w:asciiTheme="minorHAnsi" w:hAnsiTheme="minorHAnsi"/>
          <w:sz w:val="22"/>
          <w:szCs w:val="22"/>
        </w:rPr>
      </w:pPr>
    </w:p>
    <w:p w14:paraId="075E8326" w14:textId="77777777" w:rsidR="001755D3" w:rsidRPr="008F499D" w:rsidRDefault="001755D3" w:rsidP="001755D3">
      <w:pPr>
        <w:jc w:val="both"/>
        <w:rPr>
          <w:rFonts w:asciiTheme="minorHAnsi" w:hAnsiTheme="minorHAnsi"/>
          <w:sz w:val="22"/>
          <w:szCs w:val="22"/>
        </w:rPr>
      </w:pPr>
      <w:r w:rsidRPr="009518A0">
        <w:rPr>
          <w:rFonts w:asciiTheme="minorHAnsi" w:hAnsiTheme="minorHAnsi"/>
          <w:sz w:val="22"/>
          <w:szCs w:val="22"/>
        </w:rPr>
        <w:t>Prílohy:</w:t>
      </w:r>
    </w:p>
    <w:p w14:paraId="4FD9FD7B" w14:textId="77777777" w:rsidR="001755D3" w:rsidRDefault="001755D3" w:rsidP="001A3EC4">
      <w:pPr>
        <w:pStyle w:val="Odsekzoznamu"/>
        <w:numPr>
          <w:ilvl w:val="0"/>
          <w:numId w:val="3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8F499D">
        <w:rPr>
          <w:rFonts w:asciiTheme="minorHAnsi" w:hAnsiTheme="minorHAnsi"/>
          <w:sz w:val="22"/>
          <w:szCs w:val="22"/>
        </w:rPr>
        <w:t>Návrh na plnenie kritérií</w:t>
      </w:r>
    </w:p>
    <w:p w14:paraId="78DE25C1" w14:textId="77777777" w:rsidR="00907469" w:rsidRPr="006A7E9C" w:rsidRDefault="006A7E9C" w:rsidP="001A3EC4">
      <w:pPr>
        <w:pStyle w:val="Odsekzoznamu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Súhlas so spracúvaním osobných údajov</w:t>
      </w:r>
      <w:r w:rsidR="00907469" w:rsidRPr="006A7E9C">
        <w:rPr>
          <w:rFonts w:asciiTheme="minorHAnsi" w:hAnsiTheme="minorHAnsi"/>
          <w:b/>
          <w:caps/>
          <w:color w:val="FF0000"/>
          <w:sz w:val="22"/>
          <w:szCs w:val="22"/>
          <w:highlight w:val="yellow"/>
        </w:rPr>
        <w:t xml:space="preserve"> </w:t>
      </w:r>
    </w:p>
    <w:p w14:paraId="7D5B67A7" w14:textId="77777777" w:rsidR="00BB1BCA" w:rsidRDefault="00BB1BCA" w:rsidP="001A3EC4">
      <w:pPr>
        <w:pStyle w:val="Odsekzoznamu"/>
        <w:numPr>
          <w:ilvl w:val="0"/>
          <w:numId w:val="3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Zmluva o poskytovaní služieb</w:t>
      </w:r>
    </w:p>
    <w:p w14:paraId="36A46C54" w14:textId="77777777" w:rsidR="001A3EC4" w:rsidRPr="00BB1BCA" w:rsidRDefault="001A3EC4" w:rsidP="001A3EC4">
      <w:pPr>
        <w:pStyle w:val="Odsekzoznamu"/>
        <w:numPr>
          <w:ilvl w:val="0"/>
          <w:numId w:val="3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Rozpočet - zadanie</w:t>
      </w:r>
    </w:p>
    <w:p w14:paraId="5CDC9354" w14:textId="77777777" w:rsidR="001755D3" w:rsidRPr="0005137C" w:rsidRDefault="001755D3" w:rsidP="001755D3">
      <w:pPr>
        <w:jc w:val="center"/>
        <w:rPr>
          <w:rFonts w:asciiTheme="minorHAnsi" w:hAnsiTheme="minorHAnsi"/>
          <w:b/>
          <w:caps/>
          <w:sz w:val="22"/>
          <w:szCs w:val="22"/>
        </w:rPr>
      </w:pPr>
      <w:r w:rsidRPr="0005137C">
        <w:rPr>
          <w:rFonts w:asciiTheme="minorHAnsi" w:hAnsiTheme="minorHAnsi"/>
          <w:b/>
          <w:caps/>
          <w:sz w:val="22"/>
          <w:szCs w:val="22"/>
        </w:rPr>
        <w:lastRenderedPageBreak/>
        <w:t>návrh na plnenie kritérií</w:t>
      </w:r>
    </w:p>
    <w:p w14:paraId="150CDBEE" w14:textId="77777777" w:rsidR="001755D3" w:rsidRDefault="001755D3" w:rsidP="001755D3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295DE7D8" w14:textId="77777777" w:rsidR="001A3EC4" w:rsidRPr="0005137C" w:rsidRDefault="001A3EC4" w:rsidP="001755D3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12940DA8" w14:textId="24DC7457" w:rsidR="001755D3" w:rsidRPr="00F774D7" w:rsidRDefault="004A48D4" w:rsidP="004A48D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</w:t>
      </w:r>
      <w:r w:rsidR="00BB1BCA" w:rsidRPr="004A48D4">
        <w:rPr>
          <w:rFonts w:asciiTheme="minorHAnsi" w:hAnsiTheme="minorHAnsi"/>
          <w:b/>
          <w:sz w:val="22"/>
          <w:szCs w:val="22"/>
        </w:rPr>
        <w:t xml:space="preserve">redmet zákazky: </w:t>
      </w:r>
      <w:r w:rsidR="00BB1BCA" w:rsidRPr="00F774D7">
        <w:rPr>
          <w:rFonts w:ascii="Calibri" w:hAnsi="Calibri"/>
          <w:sz w:val="22"/>
          <w:szCs w:val="22"/>
          <w:lang w:eastAsia="en-US"/>
        </w:rPr>
        <w:t xml:space="preserve">Čistenie autobusových zastávok, uličných vpustí, </w:t>
      </w:r>
      <w:r w:rsidR="00FE731D" w:rsidRPr="00F774D7">
        <w:rPr>
          <w:rFonts w:ascii="Calibri" w:hAnsi="Calibri"/>
          <w:sz w:val="22"/>
          <w:szCs w:val="22"/>
          <w:lang w:eastAsia="en-US"/>
        </w:rPr>
        <w:t xml:space="preserve">uličných žľabov, </w:t>
      </w:r>
      <w:r w:rsidR="00BB1BCA" w:rsidRPr="00F774D7">
        <w:rPr>
          <w:rFonts w:ascii="Calibri" w:hAnsi="Calibri"/>
          <w:sz w:val="22"/>
          <w:szCs w:val="22"/>
          <w:lang w:eastAsia="en-US"/>
        </w:rPr>
        <w:t xml:space="preserve">nádrží artézskych studní, </w:t>
      </w:r>
      <w:r w:rsidR="00FE731D" w:rsidRPr="00F774D7">
        <w:rPr>
          <w:rFonts w:ascii="Calibri" w:hAnsi="Calibri"/>
          <w:sz w:val="22"/>
          <w:szCs w:val="22"/>
          <w:lang w:eastAsia="en-US"/>
        </w:rPr>
        <w:t xml:space="preserve">verejných priestranstiev, </w:t>
      </w:r>
      <w:r w:rsidR="00BB1BCA" w:rsidRPr="00F774D7">
        <w:rPr>
          <w:rFonts w:ascii="Calibri" w:hAnsi="Calibri"/>
          <w:sz w:val="22"/>
          <w:szCs w:val="22"/>
          <w:lang w:eastAsia="en-US"/>
        </w:rPr>
        <w:t>zber a vývoz odpadu z malých smetných nádob a čistenie obrubníkov a krajníc MK</w:t>
      </w:r>
    </w:p>
    <w:p w14:paraId="54DCA4BF" w14:textId="77777777" w:rsidR="001A3EC4" w:rsidRPr="00F13CB8" w:rsidRDefault="001A3EC4" w:rsidP="001A3EC4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14:paraId="2FA90E80" w14:textId="77777777" w:rsidR="001755D3" w:rsidRPr="004A48D4" w:rsidRDefault="00BB1BCA" w:rsidP="004A48D4">
      <w:pPr>
        <w:jc w:val="both"/>
        <w:rPr>
          <w:rFonts w:asciiTheme="minorHAnsi" w:hAnsiTheme="minorHAnsi"/>
          <w:b/>
          <w:sz w:val="22"/>
          <w:szCs w:val="22"/>
        </w:rPr>
      </w:pPr>
      <w:r w:rsidRPr="004A48D4">
        <w:rPr>
          <w:rFonts w:asciiTheme="minorHAnsi" w:hAnsiTheme="minorHAnsi"/>
          <w:b/>
          <w:sz w:val="22"/>
          <w:szCs w:val="22"/>
        </w:rPr>
        <w:t>Identifikačné údaje uchádzača</w:t>
      </w:r>
      <w:r w:rsidR="001755D3" w:rsidRPr="004A48D4">
        <w:rPr>
          <w:rFonts w:asciiTheme="minorHAnsi" w:hAnsiTheme="minorHAnsi"/>
          <w:b/>
          <w:sz w:val="22"/>
          <w:szCs w:val="22"/>
        </w:rPr>
        <w:t>:</w:t>
      </w:r>
    </w:p>
    <w:p w14:paraId="039E198C" w14:textId="77777777" w:rsidR="001755D3" w:rsidRPr="0005137C" w:rsidRDefault="001755D3" w:rsidP="004A48D4">
      <w:pPr>
        <w:pStyle w:val="Odsekzoznamu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Názov, obchodné meno uchádzača:</w:t>
      </w:r>
      <w:r w:rsidRPr="0005137C">
        <w:rPr>
          <w:rFonts w:asciiTheme="minorHAnsi" w:hAnsiTheme="minorHAnsi"/>
          <w:sz w:val="22"/>
          <w:szCs w:val="22"/>
        </w:rPr>
        <w:tab/>
        <w:t xml:space="preserve"> __________________________________</w:t>
      </w:r>
    </w:p>
    <w:p w14:paraId="6346C98D" w14:textId="231FA326" w:rsidR="001755D3" w:rsidRPr="0005137C" w:rsidRDefault="001755D3" w:rsidP="004A48D4">
      <w:pPr>
        <w:pStyle w:val="Odsekzoznamu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Sídlo uchádzača:</w:t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</w:r>
      <w:r w:rsidR="00A4412D">
        <w:rPr>
          <w:rFonts w:asciiTheme="minorHAnsi" w:hAnsiTheme="minorHAnsi"/>
          <w:sz w:val="22"/>
          <w:szCs w:val="22"/>
        </w:rPr>
        <w:t xml:space="preserve"> </w:t>
      </w:r>
      <w:r w:rsidRPr="0005137C">
        <w:rPr>
          <w:rFonts w:asciiTheme="minorHAnsi" w:hAnsiTheme="minorHAnsi"/>
          <w:sz w:val="22"/>
          <w:szCs w:val="22"/>
        </w:rPr>
        <w:t>__________________________________</w:t>
      </w:r>
    </w:p>
    <w:p w14:paraId="2DAF212E" w14:textId="77777777" w:rsidR="001755D3" w:rsidRPr="0005137C" w:rsidRDefault="001755D3" w:rsidP="004A48D4">
      <w:pPr>
        <w:pStyle w:val="Odsekzoznamu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IČO uchádzača:</w:t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  <w:t>__________________________________</w:t>
      </w:r>
    </w:p>
    <w:p w14:paraId="3298BE53" w14:textId="77777777"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</w:r>
    </w:p>
    <w:p w14:paraId="28CA3D1C" w14:textId="77777777"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14:paraId="71973588" w14:textId="77777777" w:rsidR="001755D3" w:rsidRPr="0005137C" w:rsidRDefault="001755D3" w:rsidP="001755D3">
      <w:pPr>
        <w:pStyle w:val="Odsekzoznamu"/>
        <w:ind w:left="426"/>
        <w:jc w:val="center"/>
        <w:rPr>
          <w:rFonts w:asciiTheme="minorHAnsi" w:hAnsiTheme="minorHAnsi"/>
          <w:b/>
          <w:caps/>
          <w:sz w:val="22"/>
          <w:szCs w:val="22"/>
        </w:rPr>
      </w:pPr>
    </w:p>
    <w:tbl>
      <w:tblPr>
        <w:tblpPr w:leftFromText="141" w:rightFromText="141" w:bottomFromText="160" w:vertAnchor="text" w:tblpY="1"/>
        <w:tblOverlap w:val="never"/>
        <w:tblW w:w="8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6"/>
        <w:gridCol w:w="1635"/>
        <w:gridCol w:w="1514"/>
        <w:gridCol w:w="1636"/>
      </w:tblGrid>
      <w:tr w:rsidR="001A3EC4" w:rsidRPr="001A3EC4" w14:paraId="1C1DADF4" w14:textId="77777777" w:rsidTr="00FF74BF">
        <w:trPr>
          <w:trHeight w:val="335"/>
        </w:trPr>
        <w:tc>
          <w:tcPr>
            <w:tcW w:w="3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50EDA4DB" w14:textId="77777777" w:rsidR="001A3EC4" w:rsidRPr="001A3EC4" w:rsidRDefault="001A3EC4" w:rsidP="001A3EC4">
            <w:pPr>
              <w:spacing w:line="256" w:lineRule="auto"/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</w:pPr>
            <w:r w:rsidRPr="001A3EC4"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  <w:t>Kritérium na hodnotenie ponúk</w:t>
            </w:r>
          </w:p>
        </w:tc>
        <w:tc>
          <w:tcPr>
            <w:tcW w:w="4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47DA488A" w14:textId="77777777" w:rsidR="001A3EC4" w:rsidRPr="001A3EC4" w:rsidRDefault="001A3EC4" w:rsidP="001A3EC4">
            <w:pPr>
              <w:spacing w:line="25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</w:pPr>
            <w:r w:rsidRPr="001A3EC4"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  <w:t>Návrh uchádzača</w:t>
            </w:r>
          </w:p>
        </w:tc>
      </w:tr>
      <w:tr w:rsidR="001A3EC4" w:rsidRPr="001A3EC4" w14:paraId="6387AC0C" w14:textId="77777777" w:rsidTr="00FF74BF">
        <w:trPr>
          <w:trHeight w:val="543"/>
        </w:trPr>
        <w:tc>
          <w:tcPr>
            <w:tcW w:w="36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39A7189F" w14:textId="77777777" w:rsidR="001A3EC4" w:rsidRPr="001A3EC4" w:rsidRDefault="001A3EC4" w:rsidP="001A3EC4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A3EC4">
              <w:rPr>
                <w:rFonts w:ascii="Calibri" w:hAnsi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5A686154" w14:textId="77777777" w:rsidR="001A3EC4" w:rsidRPr="001A3EC4" w:rsidRDefault="001A3EC4" w:rsidP="001A3EC4">
            <w:pPr>
              <w:spacing w:line="25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 w:rsidRPr="001A3EC4"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Cena v EUR bez DPH</w:t>
            </w:r>
          </w:p>
        </w:tc>
        <w:tc>
          <w:tcPr>
            <w:tcW w:w="15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16ABDFC" w14:textId="77777777" w:rsidR="001A3EC4" w:rsidRPr="001A3EC4" w:rsidRDefault="001A3EC4" w:rsidP="001A3EC4">
            <w:pPr>
              <w:spacing w:line="25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 w:rsidRPr="001A3EC4"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DPH 20 % EUR</w:t>
            </w:r>
          </w:p>
        </w:tc>
        <w:tc>
          <w:tcPr>
            <w:tcW w:w="16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7077106" w14:textId="77777777" w:rsidR="001A3EC4" w:rsidRPr="001A3EC4" w:rsidRDefault="001A3EC4" w:rsidP="001A3EC4">
            <w:pPr>
              <w:spacing w:line="25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 w:rsidRPr="001A3EC4"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Cena v EUR           s DPH</w:t>
            </w:r>
          </w:p>
        </w:tc>
      </w:tr>
      <w:tr w:rsidR="001A3EC4" w:rsidRPr="001A3EC4" w14:paraId="2E9BB9A5" w14:textId="77777777" w:rsidTr="00FF74BF">
        <w:trPr>
          <w:trHeight w:val="639"/>
        </w:trPr>
        <w:tc>
          <w:tcPr>
            <w:tcW w:w="36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hideMark/>
          </w:tcPr>
          <w:p w14:paraId="66E04364" w14:textId="77777777" w:rsidR="001A3EC4" w:rsidRPr="001A3EC4" w:rsidRDefault="001A3EC4" w:rsidP="001A3EC4">
            <w:pPr>
              <w:rPr>
                <w:rFonts w:ascii="Calibri" w:hAnsi="Calibri"/>
                <w:sz w:val="22"/>
                <w:szCs w:val="22"/>
              </w:rPr>
            </w:pPr>
          </w:p>
          <w:p w14:paraId="448636E8" w14:textId="77777777" w:rsidR="001A3EC4" w:rsidRPr="001A3EC4" w:rsidRDefault="001A3EC4" w:rsidP="001A3EC4">
            <w:pPr>
              <w:rPr>
                <w:b/>
                <w:sz w:val="20"/>
                <w:szCs w:val="20"/>
              </w:rPr>
            </w:pPr>
            <w:r w:rsidRPr="001A3EC4">
              <w:rPr>
                <w:rFonts w:ascii="Calibri" w:hAnsi="Calibri"/>
                <w:b/>
                <w:sz w:val="22"/>
                <w:szCs w:val="22"/>
              </w:rPr>
              <w:t>Celková cena za predmet zákazky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14:paraId="6BF54B7A" w14:textId="77777777" w:rsidR="001A3EC4" w:rsidRPr="001A3EC4" w:rsidRDefault="001A3EC4" w:rsidP="001A3EC4">
            <w:pP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14" w:type="dxa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14:paraId="3C5D886C" w14:textId="77777777" w:rsidR="001A3EC4" w:rsidRPr="001A3EC4" w:rsidRDefault="001A3EC4" w:rsidP="001A3EC4">
            <w:pPr>
              <w:spacing w:line="256" w:lineRule="auto"/>
              <w:rPr>
                <w:rFonts w:asciiTheme="minorHAnsi" w:eastAsiaTheme="minorHAnsi" w:hAnsiTheme="minorHAnsi" w:cstheme="minorBidi"/>
                <w:color w:val="FF000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14:paraId="6B476FDF" w14:textId="77777777" w:rsidR="001A3EC4" w:rsidRPr="001A3EC4" w:rsidRDefault="001A3EC4" w:rsidP="001A3EC4">
            <w:pPr>
              <w:spacing w:line="256" w:lineRule="auto"/>
              <w:rPr>
                <w:rFonts w:asciiTheme="minorHAnsi" w:eastAsiaTheme="minorHAnsi" w:hAnsiTheme="minorHAnsi" w:cstheme="minorBidi"/>
                <w:color w:val="FF0000"/>
                <w:sz w:val="20"/>
                <w:szCs w:val="20"/>
              </w:rPr>
            </w:pPr>
          </w:p>
        </w:tc>
      </w:tr>
      <w:tr w:rsidR="001A3EC4" w:rsidRPr="001A3EC4" w14:paraId="70812F5D" w14:textId="77777777" w:rsidTr="00FF74BF">
        <w:trPr>
          <w:trHeight w:val="335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72DBDB1" w14:textId="77777777" w:rsidR="001A3EC4" w:rsidRPr="001A3EC4" w:rsidRDefault="001A3EC4" w:rsidP="001A3EC4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 w:rsidRPr="001A3EC4"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14:paraId="20D30578" w14:textId="77777777" w:rsidR="001A3EC4" w:rsidRPr="001A3EC4" w:rsidRDefault="001A3EC4" w:rsidP="001A3EC4">
            <w:pP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14:paraId="5A85A216" w14:textId="77777777" w:rsidR="001A3EC4" w:rsidRPr="001A3EC4" w:rsidRDefault="001A3EC4" w:rsidP="001A3EC4">
            <w:pPr>
              <w:spacing w:line="256" w:lineRule="auto"/>
              <w:rPr>
                <w:rFonts w:asciiTheme="minorHAnsi" w:eastAsiaTheme="minorHAnsi" w:hAnsiTheme="minorHAnsi" w:cstheme="minorBidi"/>
                <w:color w:val="FF000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14:paraId="53A8097F" w14:textId="77777777" w:rsidR="001A3EC4" w:rsidRPr="001A3EC4" w:rsidRDefault="001A3EC4" w:rsidP="001A3EC4">
            <w:pPr>
              <w:spacing w:line="256" w:lineRule="auto"/>
              <w:rPr>
                <w:rFonts w:asciiTheme="minorHAnsi" w:eastAsiaTheme="minorHAnsi" w:hAnsiTheme="minorHAnsi" w:cstheme="minorBidi"/>
                <w:color w:val="FF0000"/>
                <w:sz w:val="20"/>
                <w:szCs w:val="20"/>
              </w:rPr>
            </w:pPr>
          </w:p>
        </w:tc>
      </w:tr>
    </w:tbl>
    <w:p w14:paraId="27030802" w14:textId="77777777"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3A570D11" w14:textId="77777777" w:rsidR="001A3EC4" w:rsidRDefault="001A3EC4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14:paraId="389D24EF" w14:textId="77777777" w:rsidR="001A3EC4" w:rsidRDefault="001A3EC4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14:paraId="7F9EC3E8" w14:textId="77777777" w:rsidR="001A3EC4" w:rsidRDefault="001A3EC4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14:paraId="08CE8861" w14:textId="77777777"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Platca DPH:</w:t>
      </w:r>
      <w:r w:rsidRPr="0005137C">
        <w:rPr>
          <w:rFonts w:asciiTheme="minorHAnsi" w:hAnsiTheme="minorHAnsi"/>
          <w:sz w:val="22"/>
          <w:szCs w:val="22"/>
        </w:rPr>
        <w:tab/>
      </w:r>
      <w:r w:rsidRPr="0005137C">
        <w:rPr>
          <w:rFonts w:asciiTheme="minorHAnsi" w:hAnsiTheme="minorHAnsi"/>
          <w:sz w:val="22"/>
          <w:szCs w:val="22"/>
        </w:rPr>
        <w:tab/>
        <w:t xml:space="preserve">áno – nie </w:t>
      </w:r>
    </w:p>
    <w:p w14:paraId="7652B6B2" w14:textId="77777777"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(ak uchádzač nie je platcom DPH, uvedie túto skutočnosť ako súčasť tohto návrhu)</w:t>
      </w:r>
    </w:p>
    <w:p w14:paraId="5E37B31D" w14:textId="77777777" w:rsidR="001755D3" w:rsidRPr="0005137C" w:rsidRDefault="001755D3" w:rsidP="001755D3">
      <w:pPr>
        <w:pStyle w:val="Odsekzoznamu"/>
        <w:ind w:left="426"/>
        <w:jc w:val="both"/>
        <w:rPr>
          <w:rFonts w:asciiTheme="minorHAnsi" w:hAnsiTheme="minorHAnsi"/>
          <w:sz w:val="22"/>
          <w:szCs w:val="22"/>
        </w:rPr>
      </w:pPr>
    </w:p>
    <w:p w14:paraId="19DF4178" w14:textId="77777777" w:rsidR="001755D3" w:rsidRPr="004A48D4" w:rsidRDefault="001755D3" w:rsidP="004A48D4">
      <w:pPr>
        <w:jc w:val="center"/>
        <w:rPr>
          <w:rFonts w:asciiTheme="minorHAnsi" w:hAnsiTheme="minorHAnsi"/>
          <w:b/>
          <w:sz w:val="22"/>
          <w:szCs w:val="22"/>
        </w:rPr>
      </w:pPr>
      <w:r w:rsidRPr="004A48D4">
        <w:rPr>
          <w:rFonts w:asciiTheme="minorHAnsi" w:hAnsiTheme="minorHAnsi"/>
          <w:b/>
          <w:sz w:val="22"/>
          <w:szCs w:val="22"/>
        </w:rPr>
        <w:t>Čestné vyhlásenie uchádzača</w:t>
      </w:r>
    </w:p>
    <w:p w14:paraId="24DF5B95" w14:textId="77777777" w:rsidR="001755D3" w:rsidRPr="0005137C" w:rsidRDefault="001755D3" w:rsidP="004A48D4">
      <w:pPr>
        <w:pStyle w:val="Odsekzoznamu"/>
        <w:ind w:left="0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Dolu podpísaný čestne vyhlasujem, že:</w:t>
      </w:r>
    </w:p>
    <w:p w14:paraId="27C92571" w14:textId="77777777" w:rsidR="001755D3" w:rsidRPr="0005137C" w:rsidRDefault="001755D3" w:rsidP="004A48D4">
      <w:pPr>
        <w:pStyle w:val="Odsekzoznamu"/>
        <w:numPr>
          <w:ilvl w:val="0"/>
          <w:numId w:val="8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Riešenie uvedené v</w:t>
      </w:r>
      <w:r w:rsidR="00F13CB8">
        <w:rPr>
          <w:rFonts w:asciiTheme="minorHAnsi" w:hAnsiTheme="minorHAnsi"/>
          <w:sz w:val="22"/>
          <w:szCs w:val="22"/>
        </w:rPr>
        <w:t xml:space="preserve"> </w:t>
      </w:r>
      <w:r w:rsidRPr="0005137C">
        <w:rPr>
          <w:rFonts w:asciiTheme="minorHAnsi" w:hAnsiTheme="minorHAnsi"/>
          <w:sz w:val="22"/>
          <w:szCs w:val="22"/>
        </w:rPr>
        <w:t> tejto cenovej ponuke zodpovedá svojimi parametrami špecifikácii a požiadavkám verejného obstarávateľa na predmet zákazky.</w:t>
      </w:r>
    </w:p>
    <w:p w14:paraId="6AAE305F" w14:textId="5F31ECE4" w:rsidR="001755D3" w:rsidRPr="0005137C" w:rsidRDefault="001755D3" w:rsidP="004A48D4">
      <w:pPr>
        <w:pStyle w:val="Odsekzoznamu"/>
        <w:numPr>
          <w:ilvl w:val="0"/>
          <w:numId w:val="8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Cena predmetu zákazky za obstarávaný predmet je uvedená na základe vlastných prepočtov, berie do úvahy všetky skutočnosti, ktoré sú nevyhnutné na úplné a riadne plnenie </w:t>
      </w:r>
      <w:r w:rsidR="004A48D4">
        <w:rPr>
          <w:rFonts w:asciiTheme="minorHAnsi" w:hAnsiTheme="minorHAnsi"/>
          <w:sz w:val="22"/>
          <w:szCs w:val="22"/>
        </w:rPr>
        <w:t>zmluvy</w:t>
      </w:r>
      <w:r w:rsidRPr="0005137C">
        <w:rPr>
          <w:rFonts w:asciiTheme="minorHAnsi" w:hAnsiTheme="minorHAnsi"/>
          <w:sz w:val="22"/>
          <w:szCs w:val="22"/>
        </w:rPr>
        <w:t>, pričom do ceny sú zahrnuté všetky náklady spojené s požadovaným predmetom zákazky.</w:t>
      </w:r>
    </w:p>
    <w:p w14:paraId="3782A1ED" w14:textId="77777777" w:rsidR="001755D3" w:rsidRDefault="001755D3" w:rsidP="001755D3">
      <w:pPr>
        <w:jc w:val="both"/>
        <w:rPr>
          <w:rFonts w:asciiTheme="minorHAnsi" w:hAnsiTheme="minorHAnsi"/>
          <w:sz w:val="22"/>
          <w:szCs w:val="22"/>
        </w:rPr>
      </w:pPr>
    </w:p>
    <w:p w14:paraId="298ACCC7" w14:textId="77777777" w:rsidR="001A3EC4" w:rsidRPr="0005137C" w:rsidRDefault="001A3EC4" w:rsidP="001755D3">
      <w:pPr>
        <w:jc w:val="both"/>
        <w:rPr>
          <w:rFonts w:asciiTheme="minorHAnsi" w:hAnsiTheme="minorHAnsi"/>
          <w:sz w:val="22"/>
          <w:szCs w:val="22"/>
        </w:rPr>
      </w:pPr>
    </w:p>
    <w:p w14:paraId="4CDEB34D" w14:textId="77777777" w:rsidR="001755D3" w:rsidRPr="0005137C" w:rsidRDefault="001755D3" w:rsidP="001755D3">
      <w:pPr>
        <w:jc w:val="both"/>
        <w:rPr>
          <w:rFonts w:asciiTheme="minorHAnsi" w:hAnsiTheme="minorHAnsi"/>
          <w:sz w:val="22"/>
          <w:szCs w:val="22"/>
        </w:rPr>
      </w:pPr>
    </w:p>
    <w:p w14:paraId="169175FB" w14:textId="77777777" w:rsidR="001755D3" w:rsidRPr="0005137C" w:rsidRDefault="001755D3" w:rsidP="001755D3">
      <w:pPr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>V _______________ dňa ____________________</w:t>
      </w:r>
    </w:p>
    <w:p w14:paraId="6567CBF6" w14:textId="77777777" w:rsidR="001755D3" w:rsidRPr="0005137C" w:rsidRDefault="00EB1D60" w:rsidP="001755D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5A089BE5" w14:textId="77777777" w:rsidR="001755D3" w:rsidRDefault="001755D3" w:rsidP="00C20A6E">
      <w:pPr>
        <w:rPr>
          <w:rFonts w:asciiTheme="minorHAnsi" w:hAnsiTheme="minorHAnsi"/>
          <w:sz w:val="22"/>
          <w:szCs w:val="22"/>
        </w:rPr>
      </w:pPr>
    </w:p>
    <w:p w14:paraId="17517FE1" w14:textId="77777777" w:rsidR="001A3EC4" w:rsidRDefault="001A3EC4" w:rsidP="00C20A6E">
      <w:pPr>
        <w:rPr>
          <w:rFonts w:asciiTheme="minorHAnsi" w:hAnsiTheme="minorHAnsi"/>
          <w:sz w:val="22"/>
          <w:szCs w:val="22"/>
        </w:rPr>
      </w:pPr>
    </w:p>
    <w:p w14:paraId="2CA38C7E" w14:textId="77777777" w:rsidR="001A3EC4" w:rsidRPr="0005137C" w:rsidRDefault="001A3EC4" w:rsidP="00C20A6E">
      <w:pPr>
        <w:rPr>
          <w:rFonts w:asciiTheme="minorHAnsi" w:hAnsiTheme="minorHAnsi"/>
          <w:sz w:val="22"/>
          <w:szCs w:val="22"/>
        </w:rPr>
      </w:pPr>
    </w:p>
    <w:p w14:paraId="195188A1" w14:textId="77777777" w:rsidR="001755D3" w:rsidRPr="0005137C" w:rsidRDefault="001755D3" w:rsidP="001755D3">
      <w:pPr>
        <w:jc w:val="right"/>
        <w:rPr>
          <w:rFonts w:asciiTheme="minorHAnsi" w:hAnsiTheme="minorHAnsi"/>
          <w:sz w:val="22"/>
          <w:szCs w:val="22"/>
        </w:rPr>
      </w:pPr>
    </w:p>
    <w:p w14:paraId="67F34D92" w14:textId="77777777" w:rsidR="001755D3" w:rsidRPr="0005137C" w:rsidRDefault="001755D3" w:rsidP="001755D3">
      <w:pPr>
        <w:jc w:val="right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_____________________________</w:t>
      </w:r>
    </w:p>
    <w:p w14:paraId="7BF3C602" w14:textId="77777777" w:rsidR="001755D3" w:rsidRPr="0005137C" w:rsidRDefault="001755D3" w:rsidP="001755D3">
      <w:pPr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meno, priezvisko a podpis</w:t>
      </w:r>
    </w:p>
    <w:p w14:paraId="5200311D" w14:textId="77777777" w:rsidR="001755D3" w:rsidRPr="0005137C" w:rsidRDefault="001755D3" w:rsidP="001755D3">
      <w:pPr>
        <w:jc w:val="both"/>
        <w:rPr>
          <w:rFonts w:asciiTheme="minorHAnsi" w:hAnsiTheme="minorHAnsi"/>
          <w:sz w:val="22"/>
          <w:szCs w:val="22"/>
        </w:rPr>
      </w:pPr>
      <w:r w:rsidRPr="0005137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štatutárneho zástupcu uchádzača</w:t>
      </w:r>
    </w:p>
    <w:p w14:paraId="6C68FF12" w14:textId="77777777"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130E5811" w14:textId="77777777"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285547D6" w14:textId="77777777"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AB1B767" w14:textId="77777777"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3ED5E261" w14:textId="77777777"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2E5A75A9" w14:textId="77777777" w:rsidR="001A3EC4" w:rsidRDefault="001A3EC4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5F60A6BD" w14:textId="77777777" w:rsidR="009F4DA6" w:rsidRPr="009F4DA6" w:rsidRDefault="009F4DA6" w:rsidP="009F4DA6">
      <w:pPr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9F4DA6">
        <w:rPr>
          <w:rFonts w:asciiTheme="minorHAnsi" w:hAnsiTheme="minorHAnsi" w:cstheme="minorHAnsi"/>
          <w:b/>
          <w:caps/>
          <w:sz w:val="22"/>
          <w:szCs w:val="22"/>
        </w:rPr>
        <w:t>súhlas so spracúvaním osobných údajov</w:t>
      </w:r>
    </w:p>
    <w:p w14:paraId="19E99267" w14:textId="77777777" w:rsidR="009F4DA6" w:rsidRPr="009F4DA6" w:rsidRDefault="009F4DA6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>(podľa zákona č. 18/2018 Z. Z. o ochrane osobných údajov v znení neskorších predpisov)</w:t>
      </w:r>
    </w:p>
    <w:p w14:paraId="30A248EB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CD42E7E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30890C8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b/>
          <w:sz w:val="22"/>
          <w:szCs w:val="22"/>
        </w:rPr>
        <w:t xml:space="preserve">Názov predmetu zákazky: </w:t>
      </w:r>
      <w:r w:rsidR="00F13CB8" w:rsidRPr="00F13CB8">
        <w:rPr>
          <w:rFonts w:ascii="Calibri" w:hAnsi="Calibri"/>
          <w:sz w:val="22"/>
          <w:szCs w:val="22"/>
          <w:lang w:eastAsia="en-US"/>
        </w:rPr>
        <w:t>Čistenie autobusových zastávok, uličných vpustí, uličných žľabov, nádrží artézskych studní, verejných priestranstiev, zber a vývoz odpadu z malých smetných nádob a čistenie obrubníkov a krajníc MK</w:t>
      </w:r>
    </w:p>
    <w:p w14:paraId="0AA72FE9" w14:textId="77777777" w:rsidR="009F4DA6" w:rsidRPr="009F4DA6" w:rsidRDefault="009F4DA6" w:rsidP="009F4DA6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AE5BCA9" w14:textId="77777777" w:rsidR="009F4DA6" w:rsidRPr="009F4DA6" w:rsidRDefault="009F4DA6" w:rsidP="009F4DA6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A837004" w14:textId="77777777"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b/>
          <w:sz w:val="22"/>
          <w:szCs w:val="22"/>
        </w:rPr>
        <w:t>Titul:</w:t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9F4DA6">
        <w:rPr>
          <w:rFonts w:asciiTheme="minorHAnsi" w:hAnsiTheme="minorHAnsi" w:cstheme="minorHAnsi"/>
          <w:sz w:val="22"/>
          <w:szCs w:val="22"/>
        </w:rPr>
        <w:t>.................</w:t>
      </w:r>
    </w:p>
    <w:p w14:paraId="4F6D3460" w14:textId="77777777"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7F286F" w14:textId="77777777"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b/>
          <w:sz w:val="22"/>
          <w:szCs w:val="22"/>
        </w:rPr>
        <w:t>Meno a priezvisko</w:t>
      </w:r>
      <w:r w:rsidRPr="009F4DA6">
        <w:rPr>
          <w:rFonts w:asciiTheme="minorHAnsi" w:hAnsiTheme="minorHAnsi" w:cstheme="minorHAnsi"/>
          <w:sz w:val="22"/>
          <w:szCs w:val="22"/>
        </w:rPr>
        <w:t>:</w:t>
      </w:r>
      <w:r w:rsidRPr="009F4DA6">
        <w:rPr>
          <w:rFonts w:asciiTheme="minorHAnsi" w:hAnsiTheme="minorHAnsi" w:cstheme="minorHAnsi"/>
          <w:sz w:val="22"/>
          <w:szCs w:val="22"/>
        </w:rPr>
        <w:tab/>
      </w:r>
      <w:r w:rsidRPr="009F4DA6">
        <w:rPr>
          <w:rFonts w:asciiTheme="minorHAnsi" w:hAnsiTheme="minorHAnsi" w:cstheme="minorHAnsi"/>
          <w:sz w:val="22"/>
          <w:szCs w:val="22"/>
        </w:rPr>
        <w:tab/>
      </w:r>
      <w:r w:rsidRPr="009F4DA6">
        <w:rPr>
          <w:rFonts w:asciiTheme="minorHAnsi" w:hAnsiTheme="minorHAnsi" w:cstheme="minorHAnsi"/>
          <w:sz w:val="22"/>
          <w:szCs w:val="22"/>
        </w:rPr>
        <w:tab/>
        <w:t>............................................</w:t>
      </w:r>
    </w:p>
    <w:p w14:paraId="483EF0D5" w14:textId="77777777"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A9F24C" w14:textId="77777777"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b/>
          <w:sz w:val="22"/>
          <w:szCs w:val="22"/>
        </w:rPr>
        <w:t>Narodený/á.:</w:t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b/>
          <w:sz w:val="22"/>
          <w:szCs w:val="22"/>
        </w:rPr>
        <w:tab/>
      </w:r>
      <w:r w:rsidRPr="009F4DA6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14:paraId="5FC11C0F" w14:textId="77777777" w:rsidR="009F4DA6" w:rsidRPr="009F4DA6" w:rsidRDefault="009F4DA6" w:rsidP="009F4DA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E5E4C1C" w14:textId="77777777"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b/>
          <w:sz w:val="22"/>
          <w:szCs w:val="22"/>
        </w:rPr>
        <w:t>Adresa trvalého pobytu</w:t>
      </w:r>
      <w:r w:rsidRPr="009F4DA6">
        <w:rPr>
          <w:rFonts w:asciiTheme="minorHAnsi" w:hAnsiTheme="minorHAnsi" w:cstheme="minorHAnsi"/>
          <w:sz w:val="22"/>
          <w:szCs w:val="22"/>
        </w:rPr>
        <w:t xml:space="preserve">: </w:t>
      </w:r>
      <w:r w:rsidRPr="009F4DA6">
        <w:rPr>
          <w:rFonts w:asciiTheme="minorHAnsi" w:hAnsiTheme="minorHAnsi" w:cstheme="minorHAnsi"/>
          <w:sz w:val="22"/>
          <w:szCs w:val="22"/>
        </w:rPr>
        <w:tab/>
      </w:r>
      <w:r w:rsidRPr="009F4DA6">
        <w:rPr>
          <w:rFonts w:asciiTheme="minorHAnsi" w:hAnsiTheme="minorHAnsi" w:cstheme="minorHAnsi"/>
          <w:sz w:val="22"/>
          <w:szCs w:val="22"/>
        </w:rPr>
        <w:tab/>
        <w:t>.............................................</w:t>
      </w:r>
    </w:p>
    <w:p w14:paraId="529A8DC9" w14:textId="77777777"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3E3A07" w14:textId="77777777"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44E880" w14:textId="77777777" w:rsidR="009F4DA6" w:rsidRPr="00F774D7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>Dole podpísaný/á ................................................................. udeľujem týmto súhlas so spracúvaním mojich osobných údajov pre účely procesu verejného obstarávania podľa zákona č. 18/2018 Z. z. o ochrane osobných údajov v znení neskorších predpisov (ďalej len „zákon č. 18/2018 Z. z.“) mestu Šaľa ako verejnému obstarávateľovi v rámci zadávania zákazky na predmet obstarávania: „</w:t>
      </w:r>
      <w:r w:rsidR="00F13CB8" w:rsidRPr="00F774D7">
        <w:rPr>
          <w:rFonts w:ascii="Calibri" w:hAnsi="Calibri"/>
          <w:sz w:val="22"/>
          <w:szCs w:val="22"/>
          <w:lang w:eastAsia="en-US"/>
        </w:rPr>
        <w:t>Čistenie autobusových zastávok, uličných vpustí, uličných žľabov, nádrží artézskych studní, verejných priestranstiev, zber a vývoz odpadu z malých smetných nádob a čistenie obrubníkov a krajníc MK</w:t>
      </w:r>
      <w:r w:rsidRPr="00F774D7">
        <w:rPr>
          <w:rFonts w:asciiTheme="minorHAnsi" w:hAnsiTheme="minorHAnsi" w:cstheme="minorHAnsi"/>
          <w:sz w:val="22"/>
          <w:szCs w:val="22"/>
        </w:rPr>
        <w:t xml:space="preserve">“ </w:t>
      </w:r>
      <w:r w:rsidR="00F13CB8" w:rsidRPr="00F774D7">
        <w:rPr>
          <w:rFonts w:asciiTheme="minorHAnsi" w:hAnsiTheme="minorHAnsi" w:cstheme="minorHAnsi"/>
          <w:sz w:val="22"/>
          <w:szCs w:val="22"/>
        </w:rPr>
        <w:t>.</w:t>
      </w:r>
    </w:p>
    <w:p w14:paraId="629834B0" w14:textId="77777777" w:rsidR="009F4DA6" w:rsidRPr="009F4DA6" w:rsidRDefault="009F4DA6" w:rsidP="009F4D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2A3B01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>Súhlas so spracúvaním osobných údajov platí do jeho odvolania. Tento súhlas je možné kedykoľvek písomne odvolať.</w:t>
      </w:r>
    </w:p>
    <w:p w14:paraId="63263A87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CA02A7A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>Zároveň beriem na vedomie, že práva dotknutej osoby sú upravené v Druhej hlave zákona č. 18/2018 Z. z.</w:t>
      </w:r>
    </w:p>
    <w:p w14:paraId="378A7791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619C912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64397BF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A215CEB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>V .................................. dňa ..............................</w:t>
      </w:r>
    </w:p>
    <w:p w14:paraId="4CF677BD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65C7BBB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5038841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38EFEDB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FD3D7DA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D0C73D4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1C4573E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1453CD74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.........................................</w:t>
      </w:r>
    </w:p>
    <w:p w14:paraId="6DFD8C37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meno, priezvisko a podpis</w:t>
      </w:r>
    </w:p>
    <w:p w14:paraId="32F91936" w14:textId="77777777" w:rsidR="009F4DA6" w:rsidRPr="009F4DA6" w:rsidRDefault="009F4DA6" w:rsidP="009F4DA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osoby oprávnenej konať za uchádzača</w:t>
      </w:r>
    </w:p>
    <w:p w14:paraId="1948F094" w14:textId="77777777" w:rsidR="006A7E9C" w:rsidRDefault="009F4DA6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9F4DA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v záväzkových vzťahoch</w:t>
      </w:r>
    </w:p>
    <w:p w14:paraId="1E422DF1" w14:textId="77777777"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6BE937A9" w14:textId="77777777"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6D0948AD" w14:textId="77777777"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1835FF79" w14:textId="77777777"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6A968AB7" w14:textId="77777777"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2C546C71" w14:textId="77777777"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156DBF3F" w14:textId="77777777" w:rsidR="001F34D0" w:rsidRPr="002711FB" w:rsidRDefault="001F34D0" w:rsidP="001F34D0">
      <w:pPr>
        <w:jc w:val="center"/>
        <w:rPr>
          <w:rFonts w:asciiTheme="minorHAnsi" w:hAnsiTheme="minorHAnsi"/>
        </w:rPr>
      </w:pPr>
      <w:r w:rsidRPr="002711FB">
        <w:rPr>
          <w:rFonts w:asciiTheme="minorHAnsi" w:hAnsiTheme="minorHAnsi"/>
          <w:b/>
        </w:rPr>
        <w:lastRenderedPageBreak/>
        <w:t>ZMLUVA o </w:t>
      </w:r>
      <w:r w:rsidRPr="002711FB">
        <w:rPr>
          <w:rFonts w:asciiTheme="minorHAnsi" w:hAnsiTheme="minorHAnsi"/>
          <w:b/>
          <w:color w:val="FF0000"/>
        </w:rPr>
        <w:t xml:space="preserve"> </w:t>
      </w:r>
      <w:r w:rsidRPr="002711FB">
        <w:rPr>
          <w:rFonts w:asciiTheme="minorHAnsi" w:hAnsiTheme="minorHAnsi"/>
          <w:b/>
          <w:color w:val="000000"/>
        </w:rPr>
        <w:t>poskytovaní služieb</w:t>
      </w:r>
      <w:r w:rsidRPr="002711FB">
        <w:rPr>
          <w:rFonts w:asciiTheme="minorHAnsi" w:hAnsiTheme="minorHAnsi"/>
          <w:b/>
        </w:rPr>
        <w:t xml:space="preserve"> č.</w:t>
      </w:r>
      <w:r w:rsidRPr="002711FB">
        <w:rPr>
          <w:rFonts w:asciiTheme="minorHAnsi" w:hAnsiTheme="minorHAnsi"/>
        </w:rPr>
        <w:t xml:space="preserve"> ...................</w:t>
      </w:r>
    </w:p>
    <w:p w14:paraId="2E4E905B" w14:textId="77777777" w:rsidR="001F34D0" w:rsidRPr="002711FB" w:rsidRDefault="001F34D0" w:rsidP="001F34D0">
      <w:pPr>
        <w:jc w:val="center"/>
        <w:rPr>
          <w:rFonts w:asciiTheme="minorHAnsi" w:hAnsiTheme="minorHAnsi"/>
        </w:rPr>
      </w:pPr>
      <w:r w:rsidRPr="002711FB">
        <w:rPr>
          <w:rFonts w:asciiTheme="minorHAnsi" w:hAnsiTheme="minorHAnsi"/>
          <w:color w:val="000000"/>
        </w:rPr>
        <w:t>uzatvorená v zmysle § 269 ods. 2, v nadväznosti na § 261 Obchodného zákonníka</w:t>
      </w:r>
    </w:p>
    <w:p w14:paraId="1704BCF1" w14:textId="77777777" w:rsidR="001F34D0" w:rsidRPr="002711FB" w:rsidRDefault="001F34D0" w:rsidP="001F34D0">
      <w:pPr>
        <w:jc w:val="center"/>
        <w:rPr>
          <w:rFonts w:asciiTheme="minorHAnsi" w:hAnsiTheme="minorHAnsi"/>
          <w:bCs/>
        </w:rPr>
      </w:pPr>
    </w:p>
    <w:p w14:paraId="2BD120C6" w14:textId="77777777" w:rsidR="001F34D0" w:rsidRPr="002711FB" w:rsidRDefault="001F34D0" w:rsidP="001F34D0">
      <w:pPr>
        <w:jc w:val="center"/>
        <w:rPr>
          <w:rFonts w:asciiTheme="minorHAnsi" w:hAnsiTheme="minorHAnsi"/>
          <w:bCs/>
        </w:rPr>
      </w:pPr>
    </w:p>
    <w:p w14:paraId="10E320C0" w14:textId="77777777" w:rsidR="001F34D0" w:rsidRPr="0051601E" w:rsidRDefault="001F34D0" w:rsidP="001F34D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 xml:space="preserve">čl. I. </w:t>
      </w:r>
    </w:p>
    <w:p w14:paraId="746C30E6" w14:textId="77777777" w:rsidR="001F34D0" w:rsidRPr="0051601E" w:rsidRDefault="001F34D0" w:rsidP="001F34D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Zmluvné strany</w:t>
      </w:r>
    </w:p>
    <w:p w14:paraId="759CEEDF" w14:textId="77777777" w:rsidR="001F34D0" w:rsidRPr="002711FB" w:rsidRDefault="001F34D0" w:rsidP="001F34D0">
      <w:pPr>
        <w:rPr>
          <w:rFonts w:asciiTheme="minorHAnsi" w:hAnsiTheme="minorHAnsi"/>
        </w:rPr>
      </w:pPr>
    </w:p>
    <w:p w14:paraId="2084E304" w14:textId="77777777" w:rsidR="001F34D0" w:rsidRPr="00EF0697" w:rsidRDefault="001F34D0" w:rsidP="001F34D0">
      <w:pPr>
        <w:pStyle w:val="Odsekzoznamu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EF0697">
        <w:rPr>
          <w:rFonts w:asciiTheme="minorHAnsi" w:hAnsiTheme="minorHAnsi" w:cstheme="minorHAnsi"/>
          <w:sz w:val="22"/>
          <w:szCs w:val="22"/>
        </w:rPr>
        <w:t>Objednávateľ:</w:t>
      </w:r>
      <w:r w:rsidRPr="00EF0697">
        <w:rPr>
          <w:rFonts w:asciiTheme="minorHAnsi" w:hAnsiTheme="minorHAnsi" w:cstheme="minorHAnsi"/>
          <w:sz w:val="22"/>
          <w:szCs w:val="22"/>
        </w:rPr>
        <w:tab/>
      </w:r>
      <w:r w:rsidRPr="00EF0697">
        <w:rPr>
          <w:rFonts w:asciiTheme="minorHAnsi" w:hAnsiTheme="minorHAnsi" w:cstheme="minorHAnsi"/>
          <w:sz w:val="22"/>
          <w:szCs w:val="22"/>
        </w:rPr>
        <w:tab/>
      </w:r>
      <w:r w:rsidRPr="00EF0697">
        <w:rPr>
          <w:rFonts w:asciiTheme="minorHAnsi" w:hAnsiTheme="minorHAnsi" w:cstheme="minorHAnsi"/>
          <w:sz w:val="22"/>
          <w:szCs w:val="22"/>
        </w:rPr>
        <w:tab/>
        <w:t>Mesto Šaľa</w:t>
      </w:r>
    </w:p>
    <w:p w14:paraId="2505C9A0" w14:textId="77777777" w:rsidR="001F34D0" w:rsidRPr="00EF0697" w:rsidRDefault="001F34D0" w:rsidP="001F34D0">
      <w:pPr>
        <w:pStyle w:val="Zkladntext"/>
        <w:ind w:left="426"/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>Zastúpený:</w:t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  <w:t xml:space="preserve">Mgr. Jozef </w:t>
      </w:r>
      <w:proofErr w:type="spellStart"/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>Belický</w:t>
      </w:r>
      <w:proofErr w:type="spellEnd"/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>, primátor mesta</w:t>
      </w:r>
    </w:p>
    <w:p w14:paraId="6A14C94D" w14:textId="77777777" w:rsidR="001F34D0" w:rsidRPr="00EF0697" w:rsidRDefault="001F34D0" w:rsidP="001F34D0">
      <w:pPr>
        <w:pStyle w:val="Zkladntext"/>
        <w:ind w:left="426"/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>Sídlo:</w:t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  <w:t>Mestský úrad, Nám. Sv. Trojice 7, 927 15 Šaľa</w:t>
      </w:r>
    </w:p>
    <w:p w14:paraId="3A7B886F" w14:textId="77777777" w:rsidR="001F34D0" w:rsidRPr="00EF0697" w:rsidRDefault="001F34D0" w:rsidP="001F34D0">
      <w:pPr>
        <w:pStyle w:val="Zkladntext"/>
        <w:ind w:left="426"/>
        <w:rPr>
          <w:rFonts w:asciiTheme="minorHAnsi" w:hAnsiTheme="minorHAnsi" w:cstheme="minorHAnsi"/>
          <w:b w:val="0"/>
          <w:bCs w:val="0"/>
          <w:sz w:val="22"/>
          <w:szCs w:val="22"/>
          <w:lang w:val="cs-CZ" w:eastAsia="ar-SA"/>
        </w:rPr>
      </w:pP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>IČO:</w:t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b w:val="0"/>
          <w:bCs w:val="0"/>
          <w:sz w:val="22"/>
          <w:szCs w:val="22"/>
          <w:lang w:eastAsia="ar-SA"/>
        </w:rPr>
        <w:tab/>
        <w:t>00306185</w:t>
      </w:r>
    </w:p>
    <w:p w14:paraId="302DCEA9" w14:textId="77777777" w:rsidR="001F34D0" w:rsidRPr="00EF0697" w:rsidRDefault="001F34D0" w:rsidP="001F34D0">
      <w:pPr>
        <w:ind w:left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sz w:val="22"/>
          <w:szCs w:val="22"/>
          <w:lang w:eastAsia="ar-SA"/>
        </w:rPr>
        <w:t>DIČ:</w:t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  <w:t>2021024049</w:t>
      </w:r>
    </w:p>
    <w:p w14:paraId="685DF60B" w14:textId="77777777" w:rsidR="001F34D0" w:rsidRPr="00EF0697" w:rsidRDefault="001F34D0" w:rsidP="001F34D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F0697">
        <w:rPr>
          <w:rFonts w:asciiTheme="minorHAnsi" w:hAnsiTheme="minorHAnsi" w:cstheme="minorHAnsi"/>
          <w:sz w:val="22"/>
          <w:szCs w:val="22"/>
          <w:lang w:eastAsia="ar-SA"/>
        </w:rPr>
        <w:t>Bankové spojenie:</w:t>
      </w:r>
      <w:r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                     </w:t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 xml:space="preserve">        Slovenská sporiteľňa</w:t>
      </w:r>
      <w:r w:rsidRPr="00EF069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F0697">
        <w:rPr>
          <w:rFonts w:asciiTheme="minorHAnsi" w:hAnsiTheme="minorHAnsi" w:cstheme="minorHAnsi"/>
          <w:sz w:val="22"/>
          <w:szCs w:val="22"/>
        </w:rPr>
        <w:t>a.s</w:t>
      </w:r>
      <w:proofErr w:type="spellEnd"/>
      <w:r w:rsidRPr="00EF069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7B4FD3A" w14:textId="77777777" w:rsidR="001F34D0" w:rsidRPr="00EF0697" w:rsidRDefault="001F34D0" w:rsidP="001F34D0">
      <w:pPr>
        <w:ind w:left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sz w:val="22"/>
          <w:szCs w:val="22"/>
          <w:lang w:eastAsia="ar-SA"/>
        </w:rPr>
        <w:t>IBAN:</w:t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  <w:t>SK8209000000005124306282</w:t>
      </w:r>
    </w:p>
    <w:p w14:paraId="75639639" w14:textId="77777777" w:rsidR="001F34D0" w:rsidRPr="00EF0697" w:rsidRDefault="001F34D0" w:rsidP="001F34D0">
      <w:pPr>
        <w:ind w:left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sz w:val="22"/>
          <w:szCs w:val="22"/>
          <w:lang w:eastAsia="ar-SA"/>
        </w:rPr>
        <w:t>Telefón/fax:</w:t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  <w:t>0317705981-4/0317706021</w:t>
      </w:r>
    </w:p>
    <w:p w14:paraId="0887082A" w14:textId="77777777" w:rsidR="001F34D0" w:rsidRPr="00EF0697" w:rsidRDefault="001F34D0" w:rsidP="001F34D0">
      <w:pPr>
        <w:ind w:left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F0697">
        <w:rPr>
          <w:rFonts w:asciiTheme="minorHAnsi" w:hAnsiTheme="minorHAnsi" w:cstheme="minorHAnsi"/>
          <w:sz w:val="22"/>
          <w:szCs w:val="22"/>
          <w:lang w:eastAsia="ar-SA"/>
        </w:rPr>
        <w:t>E-mail:</w:t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F0697">
        <w:rPr>
          <w:rFonts w:asciiTheme="minorHAnsi" w:hAnsiTheme="minorHAnsi" w:cstheme="minorHAnsi"/>
          <w:sz w:val="22"/>
          <w:szCs w:val="22"/>
          <w:lang w:eastAsia="ar-SA"/>
        </w:rPr>
        <w:tab/>
      </w:r>
      <w:hyperlink r:id="rId9" w:history="1">
        <w:r w:rsidRPr="00EF0697">
          <w:rPr>
            <w:rStyle w:val="Hypertextovprepojenie"/>
            <w:rFonts w:asciiTheme="minorHAnsi" w:hAnsiTheme="minorHAnsi" w:cstheme="minorHAnsi"/>
            <w:sz w:val="22"/>
            <w:szCs w:val="22"/>
          </w:rPr>
          <w:t>mesto@sala.sk</w:t>
        </w:r>
      </w:hyperlink>
      <w:r w:rsidRPr="00EF069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3F50E5AF" w14:textId="77777777" w:rsidR="001F34D0" w:rsidRPr="00EF0697" w:rsidRDefault="001F34D0" w:rsidP="001F34D0">
      <w:pPr>
        <w:ind w:left="426"/>
        <w:rPr>
          <w:rFonts w:asciiTheme="minorHAnsi" w:hAnsiTheme="minorHAnsi" w:cstheme="minorHAnsi"/>
          <w:sz w:val="22"/>
          <w:szCs w:val="22"/>
        </w:rPr>
      </w:pPr>
      <w:r w:rsidRPr="00EF0697">
        <w:rPr>
          <w:rFonts w:asciiTheme="minorHAnsi" w:hAnsiTheme="minorHAnsi" w:cstheme="minorHAnsi"/>
          <w:sz w:val="22"/>
          <w:szCs w:val="22"/>
        </w:rPr>
        <w:t>(ďalej iba  „objednávateľ“)</w:t>
      </w:r>
    </w:p>
    <w:p w14:paraId="1D884DC8" w14:textId="77777777" w:rsidR="001F34D0" w:rsidRPr="00EF0697" w:rsidRDefault="001F34D0" w:rsidP="001F34D0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111CB804" w14:textId="77777777" w:rsidR="001F34D0" w:rsidRPr="002711FB" w:rsidRDefault="001F34D0" w:rsidP="001F34D0">
      <w:pPr>
        <w:pStyle w:val="Zkladntext"/>
        <w:rPr>
          <w:rFonts w:asciiTheme="minorHAnsi" w:hAnsiTheme="minorHAnsi" w:cs="Times New Roman"/>
          <w:sz w:val="22"/>
          <w:szCs w:val="22"/>
        </w:rPr>
      </w:pPr>
    </w:p>
    <w:p w14:paraId="15CC3A70" w14:textId="77777777" w:rsidR="001F34D0" w:rsidRPr="002711FB" w:rsidRDefault="001F34D0" w:rsidP="001F34D0">
      <w:pPr>
        <w:pStyle w:val="Zkladntext"/>
        <w:numPr>
          <w:ilvl w:val="0"/>
          <w:numId w:val="16"/>
        </w:numPr>
        <w:ind w:left="426" w:hanging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</w:rPr>
        <w:t>Dodávateľ:</w:t>
      </w:r>
    </w:p>
    <w:p w14:paraId="56EA8B04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Sídlo: </w:t>
      </w:r>
    </w:p>
    <w:p w14:paraId="7EE3F85C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 xml:space="preserve">Zastúpený: </w:t>
      </w:r>
    </w:p>
    <w:p w14:paraId="0ABBCE72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 xml:space="preserve">IČO: </w:t>
      </w:r>
    </w:p>
    <w:p w14:paraId="61EBA9FA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 xml:space="preserve">IČ pre DPH: </w:t>
      </w:r>
    </w:p>
    <w:p w14:paraId="28E4CF5D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DIČ:</w:t>
      </w:r>
    </w:p>
    <w:p w14:paraId="6CF3D9B5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Bankové spojenie:</w:t>
      </w:r>
    </w:p>
    <w:p w14:paraId="61F3D410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IBAN:</w:t>
      </w:r>
    </w:p>
    <w:p w14:paraId="621B4573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Poverený na rokovanie vo veciach zmluvných:</w:t>
      </w:r>
    </w:p>
    <w:p w14:paraId="4B442C3C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Poverený na rokovanie vo veciach technických:</w:t>
      </w:r>
    </w:p>
    <w:p w14:paraId="1161E360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 xml:space="preserve">Tel./mobil: </w:t>
      </w:r>
    </w:p>
    <w:p w14:paraId="735C8ABA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 xml:space="preserve">E-mail: </w:t>
      </w:r>
    </w:p>
    <w:p w14:paraId="4042EBE5" w14:textId="77777777" w:rsidR="001F34D0" w:rsidRPr="002711FB" w:rsidRDefault="001F34D0" w:rsidP="001F34D0">
      <w:pPr>
        <w:pStyle w:val="Zkladntext"/>
        <w:ind w:left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Zapísaný v obchodnom registri (živnostenskom registri) v ........ pod č.......</w:t>
      </w:r>
    </w:p>
    <w:p w14:paraId="62608070" w14:textId="77777777" w:rsidR="001F34D0" w:rsidRPr="002711FB" w:rsidRDefault="001F34D0" w:rsidP="001F34D0">
      <w:pPr>
        <w:pStyle w:val="Zkladntext"/>
        <w:ind w:firstLine="426"/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</w:pPr>
      <w:r w:rsidRPr="002711FB">
        <w:rPr>
          <w:rFonts w:asciiTheme="minorHAnsi" w:hAnsiTheme="minorHAnsi" w:cs="Times New Roman"/>
          <w:b w:val="0"/>
          <w:bCs w:val="0"/>
          <w:sz w:val="22"/>
          <w:szCs w:val="22"/>
          <w:lang w:eastAsia="ar-SA"/>
        </w:rPr>
        <w:t>(ďalej iba „dodávateľ“)</w:t>
      </w:r>
    </w:p>
    <w:p w14:paraId="2B2C3722" w14:textId="77777777" w:rsidR="001F34D0" w:rsidRPr="002711FB" w:rsidRDefault="001F34D0" w:rsidP="001F34D0">
      <w:pPr>
        <w:ind w:left="705"/>
        <w:jc w:val="both"/>
        <w:rPr>
          <w:rFonts w:asciiTheme="minorHAnsi" w:hAnsiTheme="minorHAnsi"/>
        </w:rPr>
      </w:pPr>
    </w:p>
    <w:p w14:paraId="5A4BE326" w14:textId="77777777" w:rsidR="001F34D0" w:rsidRPr="002711FB" w:rsidRDefault="001F34D0" w:rsidP="001F34D0">
      <w:pPr>
        <w:jc w:val="both"/>
        <w:rPr>
          <w:rFonts w:asciiTheme="minorHAnsi" w:hAnsiTheme="minorHAnsi"/>
        </w:rPr>
      </w:pPr>
    </w:p>
    <w:p w14:paraId="2C5613CE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II.</w:t>
      </w:r>
    </w:p>
    <w:p w14:paraId="7D4287FF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Úvodné ustanovenia</w:t>
      </w:r>
    </w:p>
    <w:p w14:paraId="7C682A62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32EEF68" w14:textId="77777777" w:rsidR="001F34D0" w:rsidRPr="0051601E" w:rsidRDefault="001F34D0" w:rsidP="001F34D0">
      <w:pPr>
        <w:numPr>
          <w:ilvl w:val="1"/>
          <w:numId w:val="17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Táto zmluva o poskytovaní služieb sa uzatvára  s tým, že konkrétne záväzky (poskytnutie služieb) budú realizované v zmysle harmonogramu prác ako aj </w:t>
      </w:r>
      <w:r w:rsidRPr="0051601E">
        <w:rPr>
          <w:rFonts w:asciiTheme="minorHAnsi" w:hAnsiTheme="minorHAnsi"/>
          <w:color w:val="000000"/>
          <w:sz w:val="22"/>
          <w:szCs w:val="22"/>
        </w:rPr>
        <w:t>na základe e-mailovej objednávky.</w:t>
      </w:r>
    </w:p>
    <w:p w14:paraId="7AA341B8" w14:textId="77777777" w:rsidR="001F34D0" w:rsidRPr="0051601E" w:rsidRDefault="001F34D0" w:rsidP="001F34D0">
      <w:p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641D20FC" w14:textId="77777777" w:rsidR="001F34D0" w:rsidRPr="0051601E" w:rsidRDefault="001F34D0" w:rsidP="001F34D0">
      <w:pPr>
        <w:numPr>
          <w:ilvl w:val="1"/>
          <w:numId w:val="17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Táto zmluva sa uzatvára ako výsledok verejného obstarávania v súlade s </w:t>
      </w:r>
      <w:proofErr w:type="spellStart"/>
      <w:r w:rsidRPr="0051601E">
        <w:rPr>
          <w:rFonts w:asciiTheme="minorHAnsi" w:hAnsiTheme="minorHAnsi"/>
          <w:sz w:val="22"/>
          <w:szCs w:val="22"/>
        </w:rPr>
        <w:t>ust</w:t>
      </w:r>
      <w:proofErr w:type="spellEnd"/>
      <w:r w:rsidRPr="0051601E">
        <w:rPr>
          <w:rFonts w:asciiTheme="minorHAnsi" w:hAnsiTheme="minorHAnsi"/>
          <w:sz w:val="22"/>
          <w:szCs w:val="22"/>
        </w:rPr>
        <w:t xml:space="preserve">. § 117 zákona 343/2015 Z. z. o verejnom obstarávaní a o zmene a doplnení niektorých zákonov v znení neskorších predpisov. Objednávateľ na obstaranie predmetu tejto zmluvy použil postup verejného obstarávania – výzva na predkladanie ponúk v zmysle § </w:t>
      </w:r>
      <w:r>
        <w:rPr>
          <w:rFonts w:asciiTheme="minorHAnsi" w:hAnsiTheme="minorHAnsi"/>
          <w:sz w:val="22"/>
          <w:szCs w:val="22"/>
        </w:rPr>
        <w:t>8</w:t>
      </w:r>
      <w:r w:rsidRPr="0051601E">
        <w:rPr>
          <w:rFonts w:asciiTheme="minorHAnsi" w:hAnsiTheme="minorHAnsi"/>
          <w:sz w:val="22"/>
          <w:szCs w:val="22"/>
        </w:rPr>
        <w:t xml:space="preserve"> Smernice mesta Šaľa o verejnom obstarávaní.</w:t>
      </w:r>
    </w:p>
    <w:p w14:paraId="4C87482D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CE8BE03" w14:textId="33F8EDCA" w:rsidR="001F34D0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FC71EAB" w14:textId="77777777" w:rsidR="00F774D7" w:rsidRDefault="00F774D7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7CE66DD" w14:textId="77777777" w:rsidR="001F34D0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44CE3CF" w14:textId="77777777" w:rsidR="001F34D0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BBA8A14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lastRenderedPageBreak/>
        <w:t>čl. III.</w:t>
      </w:r>
    </w:p>
    <w:p w14:paraId="0E4FDD5D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Predmet zmluvy</w:t>
      </w:r>
    </w:p>
    <w:p w14:paraId="28EBDFD3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BF66D7A" w14:textId="77777777" w:rsidR="001F34D0" w:rsidRPr="0051601E" w:rsidRDefault="001F34D0" w:rsidP="001F34D0">
      <w:pPr>
        <w:numPr>
          <w:ilvl w:val="1"/>
          <w:numId w:val="18"/>
        </w:numPr>
        <w:ind w:left="426" w:hanging="426"/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Predmetom tejto zmluvy je poskytnutie služieb dodávateľom s názvom </w:t>
      </w:r>
      <w:r w:rsidRPr="0051601E">
        <w:rPr>
          <w:rFonts w:asciiTheme="minorHAnsi" w:hAnsiTheme="minorHAnsi"/>
          <w:b/>
          <w:bCs/>
          <w:sz w:val="22"/>
          <w:szCs w:val="22"/>
        </w:rPr>
        <w:t xml:space="preserve">„Čistenie autobusových zastávok, </w:t>
      </w:r>
      <w:r>
        <w:rPr>
          <w:rFonts w:asciiTheme="minorHAnsi" w:hAnsiTheme="minorHAnsi"/>
          <w:b/>
          <w:bCs/>
          <w:sz w:val="22"/>
          <w:szCs w:val="22"/>
        </w:rPr>
        <w:t xml:space="preserve">uličných žľabov, </w:t>
      </w:r>
      <w:r w:rsidRPr="0051601E">
        <w:rPr>
          <w:rFonts w:asciiTheme="minorHAnsi" w:hAnsiTheme="minorHAnsi"/>
          <w:b/>
          <w:bCs/>
          <w:sz w:val="22"/>
          <w:szCs w:val="22"/>
        </w:rPr>
        <w:t>uličných vpustí, nádrží artézskych studní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51601E">
        <w:rPr>
          <w:rFonts w:asciiTheme="minorHAnsi" w:hAnsiTheme="minorHAnsi"/>
          <w:b/>
          <w:bCs/>
          <w:sz w:val="22"/>
          <w:szCs w:val="22"/>
        </w:rPr>
        <w:t>zber a vývoz odpadu z malých smetných nádob</w:t>
      </w:r>
      <w:r>
        <w:rPr>
          <w:rFonts w:asciiTheme="minorHAnsi" w:hAnsiTheme="minorHAnsi"/>
          <w:b/>
          <w:bCs/>
          <w:sz w:val="22"/>
          <w:szCs w:val="22"/>
        </w:rPr>
        <w:t xml:space="preserve"> a ručné čistenie obrubníkov a krajníc MK</w:t>
      </w:r>
      <w:r w:rsidRPr="0051601E">
        <w:rPr>
          <w:rFonts w:asciiTheme="minorHAnsi" w:hAnsiTheme="minorHAnsi"/>
          <w:b/>
          <w:bCs/>
          <w:sz w:val="22"/>
          <w:szCs w:val="22"/>
        </w:rPr>
        <w:t>“.</w:t>
      </w:r>
    </w:p>
    <w:p w14:paraId="37D2DAA1" w14:textId="77777777" w:rsidR="001F34D0" w:rsidRPr="0051601E" w:rsidRDefault="001F34D0" w:rsidP="001F34D0">
      <w:pPr>
        <w:ind w:left="426"/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F1A2F53" w14:textId="77777777" w:rsidR="001F34D0" w:rsidRPr="0051601E" w:rsidRDefault="001F34D0" w:rsidP="001F34D0">
      <w:pPr>
        <w:numPr>
          <w:ilvl w:val="1"/>
          <w:numId w:val="18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Dohodnutý rozsah služieb: </w:t>
      </w:r>
    </w:p>
    <w:p w14:paraId="1A965F04" w14:textId="77777777" w:rsidR="001F34D0" w:rsidRDefault="001F34D0" w:rsidP="001F34D0">
      <w:pPr>
        <w:numPr>
          <w:ilvl w:val="0"/>
          <w:numId w:val="19"/>
        </w:numPr>
        <w:ind w:left="709" w:hanging="283"/>
        <w:contextualSpacing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Ručné čistenie:</w:t>
      </w:r>
    </w:p>
    <w:p w14:paraId="15C7EA75" w14:textId="77777777" w:rsidR="001F34D0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autobusových zastávok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 o predpokladanom</w:t>
      </w:r>
      <w:r w:rsidRPr="0051601E">
        <w:rPr>
          <w:rFonts w:asciiTheme="minorHAnsi" w:hAnsiTheme="minorHAnsi"/>
          <w:color w:val="2F5496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>počte 2</w:t>
      </w:r>
      <w:r>
        <w:rPr>
          <w:rFonts w:asciiTheme="minorHAnsi" w:hAnsiTheme="minorHAnsi"/>
          <w:color w:val="000000"/>
          <w:sz w:val="22"/>
          <w:szCs w:val="22"/>
        </w:rPr>
        <w:t>8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 ks predstavuje zametanie a čistenie priestoru autobusových čakární, prístreškov a priľahlých plôch o priemernej výmere </w:t>
      </w:r>
      <w:r>
        <w:rPr>
          <w:rFonts w:asciiTheme="minorHAnsi" w:hAnsiTheme="minorHAnsi"/>
          <w:color w:val="000000"/>
          <w:sz w:val="22"/>
          <w:szCs w:val="22"/>
        </w:rPr>
        <w:t>20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0 m² vrátane naloženia a odvozu vzniknutého odpadu na miesto určené objednávateľom  </w:t>
      </w:r>
      <w:r w:rsidRPr="0051601E">
        <w:rPr>
          <w:rFonts w:asciiTheme="minorHAnsi" w:hAnsiTheme="minorHAnsi"/>
          <w:color w:val="000000"/>
          <w:sz w:val="22"/>
          <w:szCs w:val="22"/>
        </w:rPr>
        <w:br/>
        <w:t xml:space="preserve">vo vzdialenosti do </w:t>
      </w:r>
      <w:r>
        <w:rPr>
          <w:rFonts w:asciiTheme="minorHAnsi" w:hAnsiTheme="minorHAnsi"/>
          <w:color w:val="000000"/>
          <w:sz w:val="22"/>
          <w:szCs w:val="22"/>
        </w:rPr>
        <w:t>3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0 km – cyklus čistenia je </w:t>
      </w:r>
      <w:r>
        <w:rPr>
          <w:rFonts w:asciiTheme="minorHAnsi" w:hAnsiTheme="minorHAnsi"/>
          <w:color w:val="000000"/>
          <w:sz w:val="22"/>
          <w:szCs w:val="22"/>
        </w:rPr>
        <w:t>3</w:t>
      </w:r>
      <w:r w:rsidRPr="0051601E">
        <w:rPr>
          <w:rFonts w:asciiTheme="minorHAnsi" w:hAnsiTheme="minorHAnsi"/>
          <w:color w:val="000000"/>
          <w:sz w:val="22"/>
          <w:szCs w:val="22"/>
        </w:rPr>
        <w:t>x týždenne,</w:t>
      </w:r>
    </w:p>
    <w:p w14:paraId="317A415A" w14:textId="77777777" w:rsidR="001F34D0" w:rsidRPr="0051601E" w:rsidRDefault="001F34D0" w:rsidP="001F34D0">
      <w:pPr>
        <w:ind w:left="709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3A29F209" w14:textId="77777777" w:rsidR="001F34D0" w:rsidRPr="00220379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 xml:space="preserve">nádrží artézskych studní </w:t>
      </w:r>
      <w:r w:rsidRPr="0051601E">
        <w:rPr>
          <w:rFonts w:asciiTheme="minorHAnsi" w:hAnsiTheme="minorHAnsi"/>
          <w:color w:val="000000"/>
          <w:sz w:val="22"/>
          <w:szCs w:val="22"/>
        </w:rPr>
        <w:t>o predpokladanom</w:t>
      </w:r>
      <w:r w:rsidRPr="0051601E">
        <w:rPr>
          <w:rFonts w:asciiTheme="minorHAnsi" w:hAnsiTheme="minorHAnsi"/>
          <w:color w:val="2F5496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počte 5 ks + 2 ks nefunkčné predstavuje čistenie </w:t>
      </w:r>
      <w:r w:rsidRPr="0051601E">
        <w:rPr>
          <w:rFonts w:asciiTheme="minorHAnsi" w:hAnsiTheme="minorHAnsi"/>
          <w:bCs/>
          <w:color w:val="000000"/>
          <w:sz w:val="22"/>
          <w:szCs w:val="22"/>
        </w:rPr>
        <w:t>z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achytávača – nádržky artézskej vody, vrátane naloženia a odvozu vzniknutého odpadu </w:t>
      </w:r>
      <w:r w:rsidRPr="0051601E">
        <w:rPr>
          <w:rFonts w:asciiTheme="minorHAnsi" w:hAnsiTheme="minorHAnsi"/>
          <w:color w:val="000000"/>
          <w:sz w:val="22"/>
          <w:szCs w:val="22"/>
        </w:rPr>
        <w:br/>
        <w:t xml:space="preserve">na miesto určené objednávateľom  vo vzdialenosti do </w:t>
      </w:r>
      <w:r>
        <w:rPr>
          <w:rFonts w:asciiTheme="minorHAnsi" w:hAnsiTheme="minorHAnsi"/>
          <w:color w:val="000000"/>
          <w:sz w:val="22"/>
          <w:szCs w:val="22"/>
        </w:rPr>
        <w:t>3</w:t>
      </w:r>
      <w:r w:rsidRPr="0051601E">
        <w:rPr>
          <w:rFonts w:asciiTheme="minorHAnsi" w:hAnsiTheme="minorHAnsi"/>
          <w:color w:val="000000"/>
          <w:sz w:val="22"/>
          <w:szCs w:val="22"/>
        </w:rPr>
        <w:t>0 km –  cyklus čistenia  je 1x týždenn</w:t>
      </w:r>
      <w:r w:rsidRPr="0051601E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>.</w:t>
      </w:r>
    </w:p>
    <w:p w14:paraId="76372306" w14:textId="77777777" w:rsidR="001F34D0" w:rsidRDefault="001F34D0" w:rsidP="001F34D0">
      <w:pPr>
        <w:pStyle w:val="Odsekzoznamu"/>
        <w:rPr>
          <w:rFonts w:asciiTheme="minorHAnsi" w:hAnsiTheme="minorHAnsi"/>
          <w:color w:val="000000"/>
          <w:sz w:val="22"/>
          <w:szCs w:val="22"/>
        </w:rPr>
      </w:pPr>
    </w:p>
    <w:p w14:paraId="3C47A2A1" w14:textId="77777777" w:rsidR="001F34D0" w:rsidRPr="00220379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u</w:t>
      </w:r>
      <w:r w:rsidRPr="00220379">
        <w:rPr>
          <w:rFonts w:asciiTheme="minorHAnsi" w:hAnsiTheme="minorHAnsi"/>
          <w:b/>
          <w:color w:val="000000"/>
          <w:sz w:val="22"/>
          <w:szCs w:val="22"/>
        </w:rPr>
        <w:t>ličných žľabov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o predpokladanom množstve 1080 m, na území mesta predstavuje mechanické uvoľnenie mriežok a vyčistenie odtokovej rúry do kanalizácie, prepláchnutie odtokovej rúry vodou, založenie časti späť, vrátanie naloženia a odvozu vzniknutého odpadu na miesto určené obstarávateľom vo vzdialenosti do 30 km – cyklus čistenia je 1x ročne.</w:t>
      </w:r>
    </w:p>
    <w:p w14:paraId="2336C14C" w14:textId="77777777" w:rsidR="001F34D0" w:rsidRDefault="001F34D0" w:rsidP="001F34D0">
      <w:pPr>
        <w:pStyle w:val="Odsekzoznamu"/>
        <w:rPr>
          <w:rFonts w:asciiTheme="minorHAnsi" w:hAnsiTheme="minorHAnsi"/>
          <w:color w:val="000000"/>
          <w:sz w:val="22"/>
          <w:szCs w:val="22"/>
        </w:rPr>
      </w:pPr>
    </w:p>
    <w:p w14:paraId="06A24D0A" w14:textId="77777777" w:rsidR="001F34D0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uličných vpustí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 o predpokladanom počte 1 </w:t>
      </w:r>
      <w:r>
        <w:rPr>
          <w:rFonts w:asciiTheme="minorHAnsi" w:hAnsiTheme="minorHAnsi"/>
          <w:color w:val="000000"/>
          <w:sz w:val="22"/>
          <w:szCs w:val="22"/>
        </w:rPr>
        <w:t>44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0 kusov na území mesta predstavuje mechanické uvoľnenie mriežok, vybratie záchytného koša, vyčistenie koša, šachty, odtokovej rúry do kanalizácie, prepláchnutie koša a odtokovej rúry vodou, založenie častí späť, vrátane naloženia a odvozu vzniknutého odpadu na miesto určené objednávateľom vo vzdialenosti do </w:t>
      </w:r>
      <w:r>
        <w:rPr>
          <w:rFonts w:asciiTheme="minorHAnsi" w:hAnsiTheme="minorHAnsi"/>
          <w:color w:val="000000"/>
          <w:sz w:val="22"/>
          <w:szCs w:val="22"/>
        </w:rPr>
        <w:t>3</w:t>
      </w:r>
      <w:r w:rsidRPr="0051601E">
        <w:rPr>
          <w:rFonts w:asciiTheme="minorHAnsi" w:hAnsiTheme="minorHAnsi"/>
          <w:color w:val="000000"/>
          <w:sz w:val="22"/>
          <w:szCs w:val="22"/>
        </w:rPr>
        <w:t>0 km cyklus čistenia</w:t>
      </w:r>
      <w:r>
        <w:rPr>
          <w:rFonts w:asciiTheme="minorHAnsi" w:hAnsiTheme="minorHAnsi"/>
          <w:color w:val="000000"/>
          <w:sz w:val="22"/>
          <w:szCs w:val="22"/>
        </w:rPr>
        <w:t xml:space="preserve"> 1x ročne</w:t>
      </w:r>
      <w:r w:rsidRPr="0051601E">
        <w:rPr>
          <w:rFonts w:asciiTheme="minorHAnsi" w:hAnsiTheme="minorHAnsi"/>
          <w:i/>
          <w:iCs/>
          <w:color w:val="000000"/>
          <w:sz w:val="22"/>
          <w:szCs w:val="22"/>
        </w:rPr>
        <w:t>.</w:t>
      </w:r>
    </w:p>
    <w:p w14:paraId="1B72369A" w14:textId="77777777" w:rsidR="001F34D0" w:rsidRPr="00220379" w:rsidRDefault="001F34D0" w:rsidP="001F34D0">
      <w:pPr>
        <w:ind w:left="709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7A56DBE" w14:textId="77777777" w:rsidR="001F34D0" w:rsidRPr="00111392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sz w:val="22"/>
          <w:szCs w:val="22"/>
        </w:rPr>
        <w:t xml:space="preserve">verejných priestranstiev </w:t>
      </w:r>
      <w:r w:rsidRPr="0051601E">
        <w:rPr>
          <w:rFonts w:asciiTheme="minorHAnsi" w:hAnsiTheme="minorHAnsi"/>
          <w:sz w:val="22"/>
          <w:szCs w:val="22"/>
        </w:rPr>
        <w:t xml:space="preserve">(ďalej len VP) komplexné vyčistenie centrálnej mestskej zóny (ďalej len CMZ) o výmere 27 015 m², t. j. plochy na ul. Hlavnej od VÚB po budovu NS Olympia, vrátane parkovísk a chodníkov pešej zóny (Námestie Sv. Trojice a ul. Hlavná od budovy MsÚ po budovu VÚB), komplexné vyčistenie CMZ predstavuje zametanie chodníkov, dlažby a žľabov, zberu rozptýleného odpadu a nečistôt z VP vrátane zelených trávnatých plôch, komplexné vyčistenie VP na Pribinovom námestí vo </w:t>
      </w:r>
      <w:proofErr w:type="spellStart"/>
      <w:r w:rsidRPr="0051601E">
        <w:rPr>
          <w:rFonts w:asciiTheme="minorHAnsi" w:hAnsiTheme="minorHAnsi"/>
          <w:sz w:val="22"/>
          <w:szCs w:val="22"/>
        </w:rPr>
        <w:t>Veči</w:t>
      </w:r>
      <w:proofErr w:type="spellEnd"/>
      <w:r w:rsidRPr="0051601E">
        <w:rPr>
          <w:rFonts w:asciiTheme="minorHAnsi" w:hAnsiTheme="minorHAnsi"/>
          <w:sz w:val="22"/>
          <w:szCs w:val="22"/>
        </w:rPr>
        <w:t xml:space="preserve"> o výmere 1 900 m², naloženia a odvozu vzniknutého odpadu na miesto určené objednávateľom vo vzdialenosti do 30 km – cyklus čistenia formou objednávky.</w:t>
      </w:r>
    </w:p>
    <w:p w14:paraId="706FC38C" w14:textId="77777777" w:rsidR="001F34D0" w:rsidRDefault="001F34D0" w:rsidP="001F34D0">
      <w:pPr>
        <w:pStyle w:val="Odsekzoznamu"/>
        <w:rPr>
          <w:rFonts w:asciiTheme="minorHAnsi" w:hAnsiTheme="minorHAnsi"/>
          <w:color w:val="000000"/>
          <w:sz w:val="22"/>
          <w:szCs w:val="22"/>
        </w:rPr>
      </w:pPr>
    </w:p>
    <w:p w14:paraId="0AADD48A" w14:textId="77777777" w:rsidR="001F34D0" w:rsidRPr="00111392" w:rsidRDefault="001F34D0" w:rsidP="001F34D0">
      <w:pPr>
        <w:numPr>
          <w:ilvl w:val="0"/>
          <w:numId w:val="20"/>
        </w:numPr>
        <w:ind w:left="709" w:hanging="283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ručné čistenie obrubníkov a krajníc MK</w:t>
      </w:r>
      <w:r>
        <w:rPr>
          <w:rFonts w:asciiTheme="minorHAnsi" w:hAnsiTheme="minorHAnsi"/>
          <w:sz w:val="22"/>
          <w:szCs w:val="22"/>
        </w:rPr>
        <w:t xml:space="preserve"> – celková dĺžka čistených obrubníkov predstavuje 60 km, súčasťou čistenia obrubníkov a krajníc MK je chemický postrek buriny, mechanické uvoľnenie, naloženie a odvoz vzniknutého odpadu na miesto určené verejným obstarávateľom vo vzdialenosti 30 km – cyklus čistenia je 2 x ročne.</w:t>
      </w:r>
    </w:p>
    <w:p w14:paraId="49BF5D37" w14:textId="77777777" w:rsidR="001F34D0" w:rsidRPr="0051601E" w:rsidRDefault="001F34D0" w:rsidP="001F34D0">
      <w:pPr>
        <w:ind w:left="709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D67F1D4" w14:textId="77777777" w:rsidR="001F34D0" w:rsidRPr="004E5DB3" w:rsidRDefault="001F34D0" w:rsidP="001F34D0">
      <w:pPr>
        <w:numPr>
          <w:ilvl w:val="0"/>
          <w:numId w:val="19"/>
        </w:numPr>
        <w:ind w:left="709" w:hanging="283"/>
        <w:contextualSpacing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Vývoz malých smetných nádob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 o predpokladanom</w:t>
      </w:r>
      <w:r w:rsidRPr="0051601E">
        <w:rPr>
          <w:rFonts w:asciiTheme="minorHAnsi" w:hAnsiTheme="minorHAnsi"/>
          <w:color w:val="2F5496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>počte 255 ks na území mesta predstavuje naloženie a odvoz odpadu na miesto určené objednávateľom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vo vzdialenosti do </w:t>
      </w:r>
      <w:r>
        <w:rPr>
          <w:rFonts w:asciiTheme="minorHAnsi" w:hAnsiTheme="minorHAnsi"/>
          <w:color w:val="000000"/>
          <w:sz w:val="22"/>
          <w:szCs w:val="22"/>
        </w:rPr>
        <w:t>3</w:t>
      </w:r>
      <w:r w:rsidRPr="0051601E">
        <w:rPr>
          <w:rFonts w:asciiTheme="minorHAnsi" w:hAnsiTheme="minorHAnsi"/>
          <w:color w:val="000000"/>
          <w:sz w:val="22"/>
          <w:szCs w:val="22"/>
        </w:rPr>
        <w:t>0 km cyklus čistenia je 3x týždenne (</w:t>
      </w:r>
      <w:r>
        <w:rPr>
          <w:rFonts w:asciiTheme="minorHAnsi" w:hAnsiTheme="minorHAnsi"/>
          <w:color w:val="000000"/>
          <w:sz w:val="22"/>
          <w:szCs w:val="22"/>
        </w:rPr>
        <w:t>pondelok, streda, piatok</w:t>
      </w:r>
      <w:r w:rsidRPr="0051601E">
        <w:rPr>
          <w:rFonts w:asciiTheme="minorHAnsi" w:hAnsiTheme="minorHAnsi"/>
          <w:color w:val="000000"/>
          <w:sz w:val="22"/>
          <w:szCs w:val="22"/>
        </w:rPr>
        <w:t>).</w:t>
      </w:r>
    </w:p>
    <w:p w14:paraId="27B52C9B" w14:textId="77777777" w:rsidR="001F34D0" w:rsidRDefault="001F34D0" w:rsidP="001F34D0">
      <w:pPr>
        <w:contextualSpacing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</w:p>
    <w:p w14:paraId="6C7D00EF" w14:textId="77777777" w:rsidR="001F34D0" w:rsidRPr="0051601E" w:rsidRDefault="001F34D0" w:rsidP="001F34D0">
      <w:pPr>
        <w:numPr>
          <w:ilvl w:val="1"/>
          <w:numId w:val="18"/>
        </w:numPr>
        <w:ind w:left="426" w:hanging="426"/>
        <w:contextualSpacing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Harmonogram prác na poskytnuté služby</w:t>
      </w:r>
      <w:r w:rsidRPr="0051601E">
        <w:rPr>
          <w:rFonts w:asciiTheme="minorHAnsi" w:hAnsiTheme="minorHAnsi"/>
          <w:i/>
          <w:iCs/>
          <w:color w:val="000000"/>
          <w:sz w:val="22"/>
          <w:szCs w:val="22"/>
        </w:rPr>
        <w:t xml:space="preserve"> </w:t>
      </w:r>
      <w:r w:rsidRPr="0051601E">
        <w:rPr>
          <w:rFonts w:asciiTheme="minorHAnsi" w:hAnsiTheme="minorHAnsi"/>
          <w:sz w:val="22"/>
          <w:szCs w:val="22"/>
        </w:rPr>
        <w:t>v členení:</w:t>
      </w:r>
    </w:p>
    <w:p w14:paraId="1299CDBC" w14:textId="77777777" w:rsidR="001F34D0" w:rsidRPr="0051601E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Zber a vývoz odpadu z  malých smetných nádob (</w:t>
      </w:r>
      <w:r w:rsidRPr="0051601E">
        <w:rPr>
          <w:rFonts w:asciiTheme="minorHAnsi" w:hAnsiTheme="minorHAnsi"/>
          <w:b/>
          <w:bCs/>
          <w:sz w:val="22"/>
          <w:szCs w:val="22"/>
        </w:rPr>
        <w:t xml:space="preserve">3x týždenne v  </w:t>
      </w:r>
      <w:r>
        <w:rPr>
          <w:rFonts w:asciiTheme="minorHAnsi" w:hAnsiTheme="minorHAnsi"/>
          <w:b/>
          <w:bCs/>
          <w:sz w:val="22"/>
          <w:szCs w:val="22"/>
        </w:rPr>
        <w:t>pondelok</w:t>
      </w:r>
      <w:r w:rsidRPr="0051601E">
        <w:rPr>
          <w:rFonts w:asciiTheme="minorHAnsi" w:hAnsiTheme="minorHAnsi"/>
          <w:b/>
          <w:bCs/>
          <w:sz w:val="22"/>
          <w:szCs w:val="22"/>
        </w:rPr>
        <w:t xml:space="preserve">, </w:t>
      </w:r>
      <w:r>
        <w:rPr>
          <w:rFonts w:asciiTheme="minorHAnsi" w:hAnsiTheme="minorHAnsi"/>
          <w:b/>
          <w:bCs/>
          <w:sz w:val="22"/>
          <w:szCs w:val="22"/>
        </w:rPr>
        <w:t>stredu, piatok)</w:t>
      </w:r>
    </w:p>
    <w:p w14:paraId="317650FB" w14:textId="77777777" w:rsidR="001F34D0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Čistenie </w:t>
      </w:r>
      <w:r>
        <w:rPr>
          <w:rFonts w:asciiTheme="minorHAnsi" w:hAnsiTheme="minorHAnsi"/>
          <w:sz w:val="22"/>
          <w:szCs w:val="22"/>
        </w:rPr>
        <w:t>žľabov</w:t>
      </w:r>
      <w:r w:rsidRPr="0051601E">
        <w:rPr>
          <w:rFonts w:asciiTheme="minorHAnsi" w:hAnsiTheme="minorHAnsi"/>
          <w:sz w:val="22"/>
          <w:szCs w:val="22"/>
        </w:rPr>
        <w:t xml:space="preserve"> (</w:t>
      </w:r>
      <w:r w:rsidRPr="0051601E">
        <w:rPr>
          <w:rFonts w:asciiTheme="minorHAnsi" w:hAnsiTheme="minorHAnsi"/>
          <w:b/>
          <w:bCs/>
          <w:sz w:val="22"/>
          <w:szCs w:val="22"/>
        </w:rPr>
        <w:t>na základe objednávky</w:t>
      </w:r>
      <w:r w:rsidRPr="0051601E">
        <w:rPr>
          <w:rFonts w:asciiTheme="minorHAnsi" w:hAnsiTheme="minorHAnsi"/>
          <w:sz w:val="22"/>
          <w:szCs w:val="22"/>
        </w:rPr>
        <w:t>)</w:t>
      </w:r>
    </w:p>
    <w:p w14:paraId="230D830E" w14:textId="77777777" w:rsidR="001F34D0" w:rsidRPr="0051601E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Čistenie uličných vpustí ( </w:t>
      </w:r>
      <w:r w:rsidRPr="00220379">
        <w:rPr>
          <w:rFonts w:asciiTheme="minorHAnsi" w:hAnsiTheme="minorHAnsi"/>
          <w:b/>
          <w:sz w:val="22"/>
          <w:szCs w:val="22"/>
        </w:rPr>
        <w:t>na základe objednávky</w:t>
      </w:r>
      <w:r>
        <w:rPr>
          <w:rFonts w:asciiTheme="minorHAnsi" w:hAnsiTheme="minorHAnsi"/>
          <w:sz w:val="22"/>
          <w:szCs w:val="22"/>
        </w:rPr>
        <w:t xml:space="preserve"> ) </w:t>
      </w:r>
    </w:p>
    <w:p w14:paraId="586969B4" w14:textId="77777777" w:rsidR="001F34D0" w:rsidRPr="0051601E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lastRenderedPageBreak/>
        <w:t>Čistenie nádrží artézskych studní (</w:t>
      </w:r>
      <w:r w:rsidRPr="0051601E">
        <w:rPr>
          <w:rFonts w:asciiTheme="minorHAnsi" w:hAnsiTheme="minorHAnsi"/>
          <w:b/>
          <w:bCs/>
          <w:sz w:val="22"/>
          <w:szCs w:val="22"/>
        </w:rPr>
        <w:t>1x týždenne v pondelok</w:t>
      </w:r>
      <w:r w:rsidRPr="0051601E">
        <w:rPr>
          <w:rFonts w:asciiTheme="minorHAnsi" w:hAnsiTheme="minorHAnsi"/>
          <w:sz w:val="22"/>
          <w:szCs w:val="22"/>
        </w:rPr>
        <w:t>)</w:t>
      </w:r>
    </w:p>
    <w:p w14:paraId="5F091261" w14:textId="77777777" w:rsidR="001F34D0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Čistenie autobusových zastávok (</w:t>
      </w:r>
      <w:r>
        <w:rPr>
          <w:rFonts w:asciiTheme="minorHAnsi" w:hAnsiTheme="minorHAnsi"/>
          <w:sz w:val="22"/>
          <w:szCs w:val="22"/>
        </w:rPr>
        <w:t>3</w:t>
      </w:r>
      <w:r w:rsidRPr="0051601E">
        <w:rPr>
          <w:rFonts w:asciiTheme="minorHAnsi" w:hAnsiTheme="minorHAnsi"/>
          <w:b/>
          <w:bCs/>
          <w:sz w:val="22"/>
          <w:szCs w:val="22"/>
        </w:rPr>
        <w:t>x týždenne v piatok</w:t>
      </w:r>
      <w:r w:rsidRPr="0051601E">
        <w:rPr>
          <w:rFonts w:asciiTheme="minorHAnsi" w:hAnsiTheme="minorHAnsi"/>
          <w:sz w:val="22"/>
          <w:szCs w:val="22"/>
        </w:rPr>
        <w:t>)</w:t>
      </w:r>
    </w:p>
    <w:p w14:paraId="7A12F3F8" w14:textId="77777777" w:rsidR="001F34D0" w:rsidRPr="0051601E" w:rsidRDefault="001F34D0" w:rsidP="001F34D0">
      <w:pPr>
        <w:pStyle w:val="Odsekzoznamu"/>
        <w:numPr>
          <w:ilvl w:val="0"/>
          <w:numId w:val="28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Ručné čistenie obrubníkov a krajníc </w:t>
      </w:r>
      <w:r w:rsidRPr="00906634">
        <w:rPr>
          <w:rFonts w:asciiTheme="minorHAnsi" w:hAnsiTheme="minorHAnsi"/>
          <w:b/>
          <w:sz w:val="22"/>
          <w:szCs w:val="22"/>
        </w:rPr>
        <w:t>(</w:t>
      </w:r>
      <w:r>
        <w:rPr>
          <w:rFonts w:asciiTheme="minorHAnsi" w:hAnsiTheme="minorHAnsi"/>
          <w:b/>
          <w:sz w:val="22"/>
          <w:szCs w:val="22"/>
        </w:rPr>
        <w:t>2</w:t>
      </w:r>
      <w:r w:rsidRPr="00906634">
        <w:rPr>
          <w:rFonts w:asciiTheme="minorHAnsi" w:hAnsiTheme="minorHAnsi"/>
          <w:b/>
          <w:sz w:val="22"/>
          <w:szCs w:val="22"/>
        </w:rPr>
        <w:t>x ročne</w:t>
      </w:r>
      <w:r>
        <w:rPr>
          <w:rFonts w:asciiTheme="minorHAnsi" w:hAnsiTheme="minorHAnsi"/>
          <w:sz w:val="22"/>
          <w:szCs w:val="22"/>
        </w:rPr>
        <w:t xml:space="preserve"> )</w:t>
      </w:r>
      <w:r w:rsidRPr="0051601E">
        <w:rPr>
          <w:rFonts w:asciiTheme="minorHAnsi" w:hAnsiTheme="minorHAnsi"/>
          <w:sz w:val="22"/>
          <w:szCs w:val="22"/>
        </w:rPr>
        <w:t xml:space="preserve"> </w:t>
      </w:r>
    </w:p>
    <w:p w14:paraId="44265E0A" w14:textId="77777777" w:rsidR="001F34D0" w:rsidRPr="0051601E" w:rsidRDefault="001F34D0" w:rsidP="001F34D0">
      <w:pPr>
        <w:ind w:left="426" w:hanging="426"/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EF283AC" w14:textId="77777777" w:rsidR="001F34D0" w:rsidRPr="0051601E" w:rsidRDefault="001F34D0" w:rsidP="001F34D0">
      <w:pPr>
        <w:numPr>
          <w:ilvl w:val="1"/>
          <w:numId w:val="18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Dodá</w:t>
      </w:r>
      <w:r w:rsidRPr="0051601E">
        <w:rPr>
          <w:rFonts w:asciiTheme="minorHAnsi" w:hAnsiTheme="minorHAnsi"/>
          <w:sz w:val="22"/>
          <w:szCs w:val="22"/>
        </w:rPr>
        <w:t xml:space="preserve">vateľ sa zaväzuje, že za podmienok stanovených v tejto zmluve a v </w:t>
      </w:r>
      <w:r w:rsidRPr="0051601E">
        <w:rPr>
          <w:rFonts w:asciiTheme="minorHAnsi" w:hAnsiTheme="minorHAnsi"/>
          <w:color w:val="000000"/>
          <w:sz w:val="22"/>
          <w:szCs w:val="22"/>
        </w:rPr>
        <w:t>dohodnutom</w:t>
      </w:r>
      <w:r w:rsidRPr="0051601E">
        <w:rPr>
          <w:rFonts w:asciiTheme="minorHAnsi" w:hAnsiTheme="minorHAnsi"/>
          <w:sz w:val="22"/>
          <w:szCs w:val="22"/>
        </w:rPr>
        <w:t xml:space="preserve"> rozsahu podľa bodu 3.2. poskytne služby. </w:t>
      </w:r>
      <w:r>
        <w:rPr>
          <w:rFonts w:asciiTheme="minorHAnsi" w:hAnsiTheme="minorHAnsi"/>
          <w:sz w:val="22"/>
          <w:szCs w:val="22"/>
        </w:rPr>
        <w:t>Dodáv</w:t>
      </w:r>
      <w:r w:rsidRPr="0051601E">
        <w:rPr>
          <w:rFonts w:asciiTheme="minorHAnsi" w:hAnsiTheme="minorHAnsi"/>
          <w:sz w:val="22"/>
          <w:szCs w:val="22"/>
        </w:rPr>
        <w:t>ateľ sa zaväzuje poskytnúť služby vo vlastnom mene a na vlastnú zodpovednosť.</w:t>
      </w:r>
    </w:p>
    <w:p w14:paraId="08B20F64" w14:textId="77777777"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14:paraId="320521C2" w14:textId="77777777" w:rsidR="001F34D0" w:rsidRDefault="001F34D0" w:rsidP="001F34D0">
      <w:pPr>
        <w:numPr>
          <w:ilvl w:val="1"/>
          <w:numId w:val="18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Dodáv</w:t>
      </w:r>
      <w:r w:rsidRPr="0051601E">
        <w:rPr>
          <w:rFonts w:asciiTheme="minorHAnsi" w:hAnsiTheme="minorHAnsi"/>
          <w:sz w:val="22"/>
          <w:szCs w:val="22"/>
        </w:rPr>
        <w:t xml:space="preserve">ateľ potvrdzuje, že sa v plnom rozsahu oboznámil s rozsahom a povahou predmetu zmluvy a považuje ich za správne a úplné. </w:t>
      </w:r>
      <w:r>
        <w:rPr>
          <w:rFonts w:asciiTheme="minorHAnsi" w:hAnsiTheme="minorHAnsi"/>
          <w:sz w:val="22"/>
          <w:szCs w:val="22"/>
        </w:rPr>
        <w:t>Dodáva</w:t>
      </w:r>
      <w:r w:rsidRPr="0051601E">
        <w:rPr>
          <w:rFonts w:asciiTheme="minorHAnsi" w:hAnsiTheme="minorHAnsi"/>
          <w:sz w:val="22"/>
          <w:szCs w:val="22"/>
        </w:rPr>
        <w:t xml:space="preserve">teľ prehlasuje, že disponuje takými prostriedkami a odbornými znalosťami, ktoré sú k vykonaniu </w:t>
      </w:r>
      <w:r w:rsidRPr="0051601E">
        <w:rPr>
          <w:rFonts w:asciiTheme="minorHAnsi" w:hAnsiTheme="minorHAnsi"/>
          <w:color w:val="000000"/>
          <w:sz w:val="22"/>
          <w:szCs w:val="22"/>
        </w:rPr>
        <w:t>predmetu zmluvy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sz w:val="22"/>
          <w:szCs w:val="22"/>
        </w:rPr>
        <w:t>potrebné.</w:t>
      </w:r>
    </w:p>
    <w:p w14:paraId="09ECCC52" w14:textId="77777777" w:rsidR="001F34D0" w:rsidRDefault="001F34D0" w:rsidP="001F34D0">
      <w:pPr>
        <w:ind w:left="426"/>
        <w:contextualSpacing/>
        <w:jc w:val="both"/>
        <w:rPr>
          <w:rFonts w:asciiTheme="minorHAnsi" w:hAnsiTheme="minorHAnsi"/>
          <w:sz w:val="22"/>
          <w:szCs w:val="22"/>
        </w:rPr>
      </w:pPr>
    </w:p>
    <w:p w14:paraId="5C672C25" w14:textId="77777777" w:rsidR="001F34D0" w:rsidRPr="0051601E" w:rsidRDefault="001F34D0" w:rsidP="001F34D0">
      <w:pPr>
        <w:ind w:left="426"/>
        <w:contextualSpacing/>
        <w:jc w:val="both"/>
        <w:rPr>
          <w:rFonts w:asciiTheme="minorHAnsi" w:hAnsiTheme="minorHAnsi"/>
          <w:sz w:val="22"/>
          <w:szCs w:val="22"/>
        </w:rPr>
      </w:pPr>
    </w:p>
    <w:p w14:paraId="7D1576C8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IV.</w:t>
      </w:r>
    </w:p>
    <w:p w14:paraId="3B7AD3B6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Čas plnenia</w:t>
      </w:r>
    </w:p>
    <w:p w14:paraId="7218CD19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C812C12" w14:textId="546D9D5F"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4.1. </w:t>
      </w:r>
      <w:r w:rsidRPr="0051601E">
        <w:rPr>
          <w:rFonts w:asciiTheme="minorHAnsi" w:hAnsiTheme="minorHAnsi"/>
          <w:sz w:val="22"/>
          <w:szCs w:val="22"/>
        </w:rPr>
        <w:t>Začiatok plnenia:</w:t>
      </w:r>
      <w:r w:rsidRPr="0051601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01</w:t>
      </w:r>
      <w:r w:rsidRPr="0051601E">
        <w:rPr>
          <w:rFonts w:asciiTheme="minorHAnsi" w:hAnsiTheme="minorHAnsi"/>
          <w:sz w:val="22"/>
          <w:szCs w:val="22"/>
        </w:rPr>
        <w:t>.0</w:t>
      </w:r>
      <w:r>
        <w:rPr>
          <w:rFonts w:asciiTheme="minorHAnsi" w:hAnsiTheme="minorHAnsi"/>
          <w:sz w:val="22"/>
          <w:szCs w:val="22"/>
        </w:rPr>
        <w:t>2</w:t>
      </w:r>
      <w:r w:rsidRPr="0051601E">
        <w:rPr>
          <w:rFonts w:asciiTheme="minorHAnsi" w:hAnsiTheme="minorHAnsi"/>
          <w:sz w:val="22"/>
          <w:szCs w:val="22"/>
        </w:rPr>
        <w:t>.20</w:t>
      </w:r>
      <w:r>
        <w:rPr>
          <w:rFonts w:asciiTheme="minorHAnsi" w:hAnsiTheme="minorHAnsi"/>
          <w:sz w:val="22"/>
          <w:szCs w:val="22"/>
        </w:rPr>
        <w:t>2</w:t>
      </w:r>
      <w:r w:rsidR="00EB7C81">
        <w:rPr>
          <w:rFonts w:asciiTheme="minorHAnsi" w:hAnsiTheme="minorHAnsi"/>
          <w:sz w:val="22"/>
          <w:szCs w:val="22"/>
        </w:rPr>
        <w:t>1</w:t>
      </w:r>
      <w:r w:rsidRPr="0051601E">
        <w:rPr>
          <w:rFonts w:asciiTheme="minorHAnsi" w:hAnsiTheme="minorHAnsi"/>
          <w:color w:val="000000"/>
          <w:sz w:val="22"/>
          <w:szCs w:val="22"/>
        </w:rPr>
        <w:t>, najskôr však nadobudnutím účinnosti tejto zmluvy.</w:t>
      </w:r>
    </w:p>
    <w:p w14:paraId="42848F46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2793702" w14:textId="77777777" w:rsidR="001F34D0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4.2. </w:t>
      </w:r>
      <w:r w:rsidRPr="0051601E">
        <w:rPr>
          <w:rFonts w:asciiTheme="minorHAnsi" w:hAnsiTheme="minorHAnsi"/>
          <w:sz w:val="22"/>
          <w:szCs w:val="22"/>
        </w:rPr>
        <w:t>Doba plnenia:</w:t>
      </w:r>
      <w:r w:rsidRPr="0051601E">
        <w:rPr>
          <w:rFonts w:asciiTheme="minorHAnsi" w:hAnsiTheme="minorHAnsi"/>
          <w:sz w:val="22"/>
          <w:szCs w:val="22"/>
        </w:rPr>
        <w:tab/>
        <w:t>12 mesiacov od nadobudnutia účinnosti tejto zmluvy.</w:t>
      </w:r>
    </w:p>
    <w:p w14:paraId="2F404BFA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50AF8039" w14:textId="77777777" w:rsidR="001F34D0" w:rsidRPr="0051601E" w:rsidRDefault="001F34D0" w:rsidP="001F34D0">
      <w:pPr>
        <w:ind w:left="705"/>
        <w:contextualSpacing/>
        <w:jc w:val="both"/>
        <w:rPr>
          <w:rFonts w:asciiTheme="minorHAnsi" w:hAnsiTheme="minorHAnsi"/>
          <w:sz w:val="22"/>
          <w:szCs w:val="22"/>
        </w:rPr>
      </w:pPr>
    </w:p>
    <w:p w14:paraId="77D6F2B4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V.</w:t>
      </w:r>
    </w:p>
    <w:p w14:paraId="0C29E818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Cena a platobné podmienky</w:t>
      </w:r>
    </w:p>
    <w:p w14:paraId="3EB98835" w14:textId="77777777" w:rsidR="001F34D0" w:rsidRPr="0051601E" w:rsidRDefault="001F34D0" w:rsidP="001F34D0">
      <w:pPr>
        <w:ind w:left="705"/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EAB2887" w14:textId="77777777"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Celková </w:t>
      </w:r>
      <w:r w:rsidRPr="0051601E">
        <w:rPr>
          <w:rFonts w:asciiTheme="minorHAnsi" w:hAnsiTheme="minorHAnsi"/>
          <w:sz w:val="22"/>
          <w:szCs w:val="22"/>
        </w:rPr>
        <w:t xml:space="preserve">cena za predmet plnenia podľa č. III je stanovená ako cena pevná vo výške: </w:t>
      </w:r>
    </w:p>
    <w:p w14:paraId="373EA3A0" w14:textId="77777777" w:rsidR="001F34D0" w:rsidRPr="0051601E" w:rsidRDefault="001F34D0" w:rsidP="001F34D0">
      <w:pPr>
        <w:autoSpaceDE w:val="0"/>
        <w:autoSpaceDN w:val="0"/>
        <w:adjustRightInd w:val="0"/>
        <w:ind w:left="426"/>
        <w:contextualSpacing/>
        <w:jc w:val="both"/>
        <w:rPr>
          <w:rFonts w:asciiTheme="minorHAnsi" w:eastAsia="Calibri" w:hAnsiTheme="minorHAnsi"/>
          <w:sz w:val="22"/>
          <w:szCs w:val="22"/>
        </w:rPr>
      </w:pPr>
      <w:r w:rsidRPr="0051601E">
        <w:rPr>
          <w:rFonts w:asciiTheme="minorHAnsi" w:eastAsia="Calibri" w:hAnsiTheme="minorHAnsi"/>
          <w:sz w:val="22"/>
          <w:szCs w:val="22"/>
        </w:rPr>
        <w:t>Celková cena bez DPH</w:t>
      </w:r>
      <w:r w:rsidRPr="0051601E">
        <w:rPr>
          <w:rFonts w:asciiTheme="minorHAnsi" w:eastAsia="Calibri" w:hAnsiTheme="minorHAnsi"/>
          <w:sz w:val="22"/>
          <w:szCs w:val="22"/>
        </w:rPr>
        <w:tab/>
      </w:r>
      <w:r w:rsidRPr="0051601E">
        <w:rPr>
          <w:rFonts w:asciiTheme="minorHAnsi" w:eastAsia="Calibri" w:hAnsiTheme="minorHAnsi"/>
          <w:sz w:val="22"/>
          <w:szCs w:val="22"/>
        </w:rPr>
        <w:tab/>
      </w:r>
      <w:r w:rsidRPr="0051601E">
        <w:rPr>
          <w:rFonts w:asciiTheme="minorHAnsi" w:eastAsia="Calibri" w:hAnsiTheme="minorHAnsi"/>
          <w:sz w:val="22"/>
          <w:szCs w:val="22"/>
        </w:rPr>
        <w:tab/>
        <w:t>................ EUR</w:t>
      </w:r>
    </w:p>
    <w:p w14:paraId="79181035" w14:textId="77777777" w:rsidR="001F34D0" w:rsidRPr="0051601E" w:rsidRDefault="001F34D0" w:rsidP="001F34D0">
      <w:pPr>
        <w:autoSpaceDE w:val="0"/>
        <w:autoSpaceDN w:val="0"/>
        <w:adjustRightInd w:val="0"/>
        <w:ind w:left="426"/>
        <w:contextualSpacing/>
        <w:jc w:val="both"/>
        <w:rPr>
          <w:rFonts w:asciiTheme="minorHAnsi" w:eastAsia="Calibri" w:hAnsiTheme="minorHAnsi"/>
          <w:sz w:val="22"/>
          <w:szCs w:val="22"/>
        </w:rPr>
      </w:pPr>
      <w:r w:rsidRPr="0051601E">
        <w:rPr>
          <w:rFonts w:asciiTheme="minorHAnsi" w:eastAsia="Calibri" w:hAnsiTheme="minorHAnsi"/>
          <w:sz w:val="22"/>
          <w:szCs w:val="22"/>
        </w:rPr>
        <w:t>20 % sadzba DPH a výška DPH</w:t>
      </w:r>
      <w:r w:rsidRPr="0051601E">
        <w:rPr>
          <w:rFonts w:asciiTheme="minorHAnsi" w:eastAsia="Calibri" w:hAnsiTheme="minorHAnsi"/>
          <w:sz w:val="22"/>
          <w:szCs w:val="22"/>
        </w:rPr>
        <w:tab/>
      </w:r>
      <w:r w:rsidRPr="0051601E">
        <w:rPr>
          <w:rFonts w:asciiTheme="minorHAnsi" w:eastAsia="Calibri" w:hAnsiTheme="minorHAnsi"/>
          <w:sz w:val="22"/>
          <w:szCs w:val="22"/>
        </w:rPr>
        <w:tab/>
      </w:r>
      <w:r>
        <w:rPr>
          <w:rFonts w:asciiTheme="minorHAnsi" w:eastAsia="Calibri" w:hAnsiTheme="minorHAnsi"/>
          <w:sz w:val="22"/>
          <w:szCs w:val="22"/>
        </w:rPr>
        <w:t>................ EUR</w:t>
      </w:r>
    </w:p>
    <w:p w14:paraId="2B32AE5A" w14:textId="77777777" w:rsidR="001F34D0" w:rsidRPr="0051601E" w:rsidRDefault="001F34D0" w:rsidP="001F34D0">
      <w:pPr>
        <w:autoSpaceDE w:val="0"/>
        <w:autoSpaceDN w:val="0"/>
        <w:adjustRightInd w:val="0"/>
        <w:ind w:left="426"/>
        <w:contextualSpacing/>
        <w:jc w:val="both"/>
        <w:rPr>
          <w:rFonts w:asciiTheme="minorHAnsi" w:eastAsia="Calibri" w:hAnsiTheme="minorHAnsi"/>
          <w:sz w:val="22"/>
          <w:szCs w:val="22"/>
          <w:lang w:val="pl-PL"/>
        </w:rPr>
      </w:pPr>
      <w:r w:rsidRPr="0051601E">
        <w:rPr>
          <w:rFonts w:asciiTheme="minorHAnsi" w:eastAsia="Calibri" w:hAnsiTheme="minorHAnsi"/>
          <w:sz w:val="22"/>
          <w:szCs w:val="22"/>
          <w:lang w:val="pl-PL"/>
        </w:rPr>
        <w:t>Cena</w:t>
      </w:r>
      <w:r>
        <w:rPr>
          <w:rFonts w:asciiTheme="minorHAnsi" w:eastAsia="Calibri" w:hAnsiTheme="minorHAnsi"/>
          <w:sz w:val="22"/>
          <w:szCs w:val="22"/>
          <w:lang w:val="pl-PL"/>
        </w:rPr>
        <w:t xml:space="preserve"> spolu s DPH</w:t>
      </w:r>
      <w:r>
        <w:rPr>
          <w:rFonts w:asciiTheme="minorHAnsi" w:eastAsia="Calibri" w:hAnsiTheme="minorHAnsi"/>
          <w:sz w:val="22"/>
          <w:szCs w:val="22"/>
          <w:lang w:val="pl-PL"/>
        </w:rPr>
        <w:tab/>
      </w:r>
      <w:r>
        <w:rPr>
          <w:rFonts w:asciiTheme="minorHAnsi" w:eastAsia="Calibri" w:hAnsiTheme="minorHAnsi"/>
          <w:sz w:val="22"/>
          <w:szCs w:val="22"/>
          <w:lang w:val="pl-PL"/>
        </w:rPr>
        <w:tab/>
      </w:r>
      <w:r>
        <w:rPr>
          <w:rFonts w:asciiTheme="minorHAnsi" w:eastAsia="Calibri" w:hAnsiTheme="minorHAnsi"/>
          <w:sz w:val="22"/>
          <w:szCs w:val="22"/>
          <w:lang w:val="pl-PL"/>
        </w:rPr>
        <w:tab/>
      </w:r>
      <w:r>
        <w:rPr>
          <w:rFonts w:asciiTheme="minorHAnsi" w:eastAsia="Calibri" w:hAnsiTheme="minorHAnsi"/>
          <w:sz w:val="22"/>
          <w:szCs w:val="22"/>
          <w:lang w:val="pl-PL"/>
        </w:rPr>
        <w:tab/>
        <w:t>..............</w:t>
      </w:r>
      <w:r w:rsidRPr="0051601E">
        <w:rPr>
          <w:rFonts w:asciiTheme="minorHAnsi" w:eastAsia="Calibri" w:hAnsiTheme="minorHAnsi"/>
          <w:sz w:val="22"/>
          <w:szCs w:val="22"/>
          <w:lang w:val="pl-PL"/>
        </w:rPr>
        <w:t>.. EUR</w:t>
      </w:r>
    </w:p>
    <w:p w14:paraId="52577827" w14:textId="77777777" w:rsidR="001F34D0" w:rsidRPr="0051601E" w:rsidRDefault="001F34D0" w:rsidP="001F34D0">
      <w:pPr>
        <w:ind w:left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eastAsia="Calibri" w:hAnsiTheme="minorHAnsi"/>
          <w:sz w:val="22"/>
          <w:szCs w:val="22"/>
          <w:lang w:val="pl-PL"/>
        </w:rPr>
        <w:t>Slovom: ............................. EUR</w:t>
      </w:r>
    </w:p>
    <w:p w14:paraId="00A9589F" w14:textId="77777777"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7BB9872D" w14:textId="77777777"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Objednávateľ neposkytne </w:t>
      </w:r>
      <w:r>
        <w:rPr>
          <w:rFonts w:asciiTheme="minorHAnsi" w:hAnsiTheme="minorHAnsi"/>
          <w:sz w:val="22"/>
          <w:szCs w:val="22"/>
        </w:rPr>
        <w:t>dodávat</w:t>
      </w:r>
      <w:r w:rsidRPr="0051601E">
        <w:rPr>
          <w:rFonts w:asciiTheme="minorHAnsi" w:hAnsiTheme="minorHAnsi"/>
          <w:sz w:val="22"/>
          <w:szCs w:val="22"/>
        </w:rPr>
        <w:t>eľovi žiaden preddavok.</w:t>
      </w:r>
    </w:p>
    <w:p w14:paraId="1783CB21" w14:textId="77777777" w:rsidR="001F34D0" w:rsidRDefault="001F34D0" w:rsidP="001F34D0">
      <w:pPr>
        <w:ind w:left="426"/>
        <w:contextualSpacing/>
        <w:jc w:val="both"/>
        <w:rPr>
          <w:rFonts w:asciiTheme="minorHAnsi" w:hAnsiTheme="minorHAnsi"/>
          <w:sz w:val="22"/>
          <w:szCs w:val="22"/>
        </w:rPr>
      </w:pPr>
    </w:p>
    <w:p w14:paraId="361460B8" w14:textId="77777777"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Uvedené množstvá podľa čl. III. bodu 3.2 a 3.3 tejto zmluvy sú predpokladané a čiastkové pokyny objednávateľa na realizáciu jednotlivých dohodnutých plnení, ktoré sa uskutočnia </w:t>
      </w:r>
      <w:r w:rsidRPr="0051601E">
        <w:rPr>
          <w:rFonts w:asciiTheme="minorHAnsi" w:hAnsiTheme="minorHAnsi"/>
          <w:color w:val="000000"/>
          <w:sz w:val="22"/>
          <w:szCs w:val="22"/>
        </w:rPr>
        <w:br/>
        <w:t xml:space="preserve">zo strany objednávateľa na základe zápisu do denníka služieb, resp. na základe e-mailovej objednávky objednávateľa a budú vychádzať </w:t>
      </w: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 xml:space="preserve">zo skutočných potrieb </w:t>
      </w:r>
      <w:r w:rsidRPr="0051601E">
        <w:rPr>
          <w:rFonts w:asciiTheme="minorHAnsi" w:hAnsiTheme="minorHAnsi"/>
          <w:bCs/>
          <w:color w:val="000000"/>
          <w:sz w:val="22"/>
          <w:szCs w:val="22"/>
        </w:rPr>
        <w:t>a</w:t>
      </w: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>z finančných možností mesta. Dodávateľ potvrdí uložený pokyn svojim podpisom do denníka služieb. Po zrealizovaní a</w:t>
      </w: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 </w:t>
      </w:r>
      <w:r w:rsidRPr="0051601E">
        <w:rPr>
          <w:rFonts w:asciiTheme="minorHAnsi" w:hAnsiTheme="minorHAnsi"/>
          <w:color w:val="000000"/>
          <w:sz w:val="22"/>
          <w:szCs w:val="22"/>
        </w:rPr>
        <w:t>odsúhlasení riadneho a včasného dohodnutého plnenia objednávateľ uskutoční zápis do denníka služieb na podklade, ktorého má dodávateľ právo vystaviť faktúru.</w:t>
      </w:r>
    </w:p>
    <w:p w14:paraId="46CF415E" w14:textId="77777777"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14:paraId="180B9AC7" w14:textId="77777777"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Služby sa budú uhrádzať podľa predložených faktúr (podľa skutočne poskytnutých služieb odsúhlasených pracovníkom objednávateľa), ktoré dodávateľ doručí vždy do 15. kalendárneho dňa nasledujúceho mesiaca a budú splatné 30 dní odo dňa ich doručenia objednávateľovi.</w:t>
      </w:r>
    </w:p>
    <w:p w14:paraId="103D7FCA" w14:textId="77777777"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14:paraId="225C2467" w14:textId="77777777"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Faktúra okrem </w:t>
      </w:r>
      <w:r w:rsidRPr="0051601E">
        <w:rPr>
          <w:rFonts w:asciiTheme="minorHAnsi" w:hAnsiTheme="minorHAnsi"/>
          <w:color w:val="000000"/>
          <w:sz w:val="22"/>
          <w:szCs w:val="22"/>
        </w:rPr>
        <w:t>zákonných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sz w:val="22"/>
          <w:szCs w:val="22"/>
        </w:rPr>
        <w:t xml:space="preserve">náležitostí musí obsahovať pracovníkom objednávateľa </w:t>
      </w:r>
      <w:r w:rsidRPr="0051601E">
        <w:rPr>
          <w:rFonts w:asciiTheme="minorHAnsi" w:hAnsiTheme="minorHAnsi"/>
          <w:color w:val="000000"/>
          <w:sz w:val="22"/>
          <w:szCs w:val="22"/>
        </w:rPr>
        <w:t>písomne odsúhlasený</w:t>
      </w:r>
      <w:r w:rsidRPr="0051601E">
        <w:rPr>
          <w:rFonts w:asciiTheme="minorHAnsi" w:hAnsiTheme="minorHAnsi"/>
          <w:sz w:val="22"/>
          <w:szCs w:val="22"/>
        </w:rPr>
        <w:t xml:space="preserve"> súpis poskytnutých služieb v takom rozsahu a podrobnosti, ako je špecifikovaná cena. Súčasťou faktúry je denník poskytnutých služieb. </w:t>
      </w:r>
    </w:p>
    <w:p w14:paraId="43ED49DA" w14:textId="77777777" w:rsidR="001F34D0" w:rsidRDefault="001F34D0" w:rsidP="001F34D0">
      <w:pPr>
        <w:ind w:left="426"/>
        <w:contextualSpacing/>
        <w:jc w:val="both"/>
        <w:rPr>
          <w:rFonts w:asciiTheme="minorHAnsi" w:hAnsiTheme="minorHAnsi"/>
          <w:sz w:val="22"/>
          <w:szCs w:val="22"/>
        </w:rPr>
      </w:pPr>
    </w:p>
    <w:p w14:paraId="01370026" w14:textId="77777777"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V prípade, že faktúra nebude obsahovať náležitosti uvedené v tejto zmluve alebo bude vyhotovená obsahovo nesprávne, je objednávateľ oprávnený vrátiť ju dodávateľovi v lehote splatnosti s písomným zdôvodnením a odvolaním sa na jej doplnenie a prepracovanie. V takom </w:t>
      </w:r>
      <w:r w:rsidRPr="0051601E">
        <w:rPr>
          <w:rFonts w:asciiTheme="minorHAnsi" w:hAnsiTheme="minorHAnsi"/>
          <w:color w:val="000000"/>
          <w:sz w:val="22"/>
          <w:szCs w:val="22"/>
        </w:rPr>
        <w:lastRenderedPageBreak/>
        <w:t>prípade sa preruší plynutie lehoty splatnosti a nová lehota splatnosti začne plynúť doručením opravenej faktúry objednávateľovi.</w:t>
      </w:r>
    </w:p>
    <w:p w14:paraId="360D5E03" w14:textId="77777777"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39DC7960" w14:textId="77777777"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Objednávateľ má právo </w:t>
      </w:r>
      <w:r>
        <w:rPr>
          <w:rFonts w:asciiTheme="minorHAnsi" w:hAnsiTheme="minorHAnsi"/>
          <w:color w:val="000000"/>
          <w:sz w:val="22"/>
          <w:szCs w:val="22"/>
        </w:rPr>
        <w:t>obmedzovať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 vykonávanie niektorých prác, resp. ich časti alebo periodicity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>uvedených čl. III. tejto zmluvy aj bez udania dôvodu.</w:t>
      </w:r>
    </w:p>
    <w:p w14:paraId="5A292679" w14:textId="77777777" w:rsidR="001F34D0" w:rsidRPr="0051601E" w:rsidRDefault="001F34D0" w:rsidP="001F34D0">
      <w:pPr>
        <w:ind w:left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7B5DE8C" w14:textId="77777777" w:rsidR="001F34D0" w:rsidRPr="0051601E" w:rsidRDefault="001F34D0" w:rsidP="001F34D0">
      <w:pPr>
        <w:numPr>
          <w:ilvl w:val="1"/>
          <w:numId w:val="21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V prípade obmedzenia rozsahu alebo periodicity predmetu zmluvy, resp. vykonania služby alebo jej časti, objednávateľom a tým aj rozsahu prác dodávateľa, bude celková predpokladaná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color w:val="000000"/>
          <w:sz w:val="22"/>
          <w:szCs w:val="22"/>
        </w:rPr>
        <w:t>cena adekvátne znížená na sumu rovnajúcu sa skutočne vykonaným prácam.</w:t>
      </w:r>
    </w:p>
    <w:p w14:paraId="1727A4F6" w14:textId="77777777" w:rsidR="001F34D0" w:rsidRPr="0051601E" w:rsidRDefault="001F34D0" w:rsidP="001F34D0">
      <w:pPr>
        <w:pStyle w:val="Odsekzoznamu"/>
        <w:rPr>
          <w:rFonts w:asciiTheme="minorHAnsi" w:hAnsiTheme="minorHAnsi"/>
          <w:color w:val="000000"/>
          <w:sz w:val="22"/>
          <w:szCs w:val="22"/>
        </w:rPr>
      </w:pPr>
    </w:p>
    <w:p w14:paraId="66F02DD5" w14:textId="77777777" w:rsidR="001F34D0" w:rsidRPr="0051601E" w:rsidRDefault="001F34D0" w:rsidP="001F34D0">
      <w:pPr>
        <w:ind w:left="705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71B34A0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VI.</w:t>
      </w:r>
    </w:p>
    <w:p w14:paraId="59BE9559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Podmienky plnenia</w:t>
      </w:r>
    </w:p>
    <w:p w14:paraId="7F744C26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B9A3F53" w14:textId="77777777"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6.1  Dodávateľ sa zaväzuje pre objednávateľa vykonávať služby uvedené v predmete tejto zmluvy  s odbornou starostlivosťou a v kvalite zodpovedajúcej účelu tejto zmluvy.</w:t>
      </w:r>
    </w:p>
    <w:p w14:paraId="577C0DD2" w14:textId="77777777" w:rsidR="001F34D0" w:rsidRPr="0051601E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14:paraId="4D2B13BF" w14:textId="77777777" w:rsidR="001F34D0" w:rsidRPr="0051601E" w:rsidRDefault="001F34D0" w:rsidP="001F34D0">
      <w:pPr>
        <w:pStyle w:val="Odsekzoznamu"/>
        <w:numPr>
          <w:ilvl w:val="1"/>
          <w:numId w:val="2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Dodávateľ bude poskytovať služby výhradne na základe harmonogramu prác, resp. na základe e-mailovej objednávky. </w:t>
      </w:r>
    </w:p>
    <w:p w14:paraId="08A153CB" w14:textId="77777777" w:rsidR="001F34D0" w:rsidRPr="0051601E" w:rsidRDefault="001F34D0" w:rsidP="001F34D0">
      <w:pPr>
        <w:pStyle w:val="Odsekzoznamu"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14:paraId="30183836" w14:textId="77777777" w:rsidR="001F34D0" w:rsidRPr="0051601E" w:rsidRDefault="001F34D0" w:rsidP="001F34D0">
      <w:pPr>
        <w:numPr>
          <w:ilvl w:val="1"/>
          <w:numId w:val="22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 xml:space="preserve">Zodpovednou osobou objednávateľa za plnenie predmetu zmluvy a poverenou na  uskutočňovanie záznamov do denníka služieb a potvrdení o ich uskutočnení je  p. Helena Kysučanová (tel. kontakt 0911647353., e-mail: </w:t>
      </w:r>
      <w:hyperlink r:id="rId10" w:history="1">
        <w:r w:rsidRPr="0051601E">
          <w:rPr>
            <w:rStyle w:val="Hypertextovprepojenie"/>
            <w:rFonts w:asciiTheme="minorHAnsi" w:hAnsiTheme="minorHAnsi"/>
            <w:sz w:val="22"/>
            <w:szCs w:val="22"/>
          </w:rPr>
          <w:t>kysucanova@sala.sk</w:t>
        </w:r>
      </w:hyperlink>
      <w:r w:rsidRPr="0051601E">
        <w:rPr>
          <w:rFonts w:asciiTheme="minorHAnsi" w:hAnsiTheme="minorHAnsi"/>
          <w:color w:val="000000"/>
          <w:sz w:val="22"/>
          <w:szCs w:val="22"/>
        </w:rPr>
        <w:t>).</w:t>
      </w:r>
    </w:p>
    <w:p w14:paraId="2C314290" w14:textId="77777777" w:rsidR="001F34D0" w:rsidRDefault="001F34D0" w:rsidP="001F34D0">
      <w:p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8D36B12" w14:textId="77777777" w:rsidR="001F34D0" w:rsidRPr="0051601E" w:rsidRDefault="001F34D0" w:rsidP="001F34D0">
      <w:pPr>
        <w:numPr>
          <w:ilvl w:val="1"/>
          <w:numId w:val="22"/>
        </w:numPr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Zodpovednou osobou dodávateľa za plnenie predmetu zmluvy a uskutočňovanie záznamov do denníka služieb je ................................ (tel. kontakt ......, e-mail ....).</w:t>
      </w:r>
    </w:p>
    <w:p w14:paraId="61BF8CCB" w14:textId="77777777"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C89404F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874D425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VII.</w:t>
      </w:r>
    </w:p>
    <w:p w14:paraId="04FB40D3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Sankcie</w:t>
      </w:r>
    </w:p>
    <w:p w14:paraId="35F286AA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4250173" w14:textId="77777777" w:rsidR="001F34D0" w:rsidRPr="0051601E" w:rsidRDefault="001F34D0" w:rsidP="001F34D0">
      <w:pPr>
        <w:numPr>
          <w:ilvl w:val="1"/>
          <w:numId w:val="23"/>
        </w:numPr>
        <w:tabs>
          <w:tab w:val="clear" w:pos="705"/>
          <w:tab w:val="num" w:pos="0"/>
        </w:tabs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Zmluvné strany sa dohodli, že v prípade nedodržania plnenia predmetu zmluvy, resp. jeho časti alebo periodicity  podľa harmonogramu alebo pokynu v denníku služieb dodávateľom má objednávateľ právo požadovať zmluvnú pokutu vo výške 0,02% z dohodnutej predpokladanej ceny vrátane DPH podľa čl. V. bod 5.1. zmluvy za každý i začatý kalendárny deň omeškania s plnením predmetu zmluvy, resp. jeho časti alebo periodicity  podľa harmonogramu alebo pokynu v denníku služieb.</w:t>
      </w:r>
    </w:p>
    <w:p w14:paraId="0AB55C84" w14:textId="77777777" w:rsidR="001F34D0" w:rsidRPr="0051601E" w:rsidRDefault="001F34D0" w:rsidP="001F34D0">
      <w:pPr>
        <w:tabs>
          <w:tab w:val="num" w:pos="0"/>
        </w:tabs>
        <w:ind w:left="426" w:hanging="42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6AAAEF38" w14:textId="77777777" w:rsidR="001F34D0" w:rsidRPr="0051601E" w:rsidRDefault="001F34D0" w:rsidP="001F34D0">
      <w:pPr>
        <w:numPr>
          <w:ilvl w:val="1"/>
          <w:numId w:val="23"/>
        </w:numPr>
        <w:tabs>
          <w:tab w:val="clear" w:pos="705"/>
          <w:tab w:val="num" w:pos="0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V prípade omeškania objednávateľa so zaplatením faktúry je dodáva</w:t>
      </w:r>
      <w:r w:rsidRPr="0051601E">
        <w:rPr>
          <w:rFonts w:asciiTheme="minorHAnsi" w:hAnsiTheme="minorHAnsi"/>
          <w:color w:val="000000"/>
          <w:sz w:val="22"/>
          <w:szCs w:val="22"/>
        </w:rPr>
        <w:t>teľ oprávnený požadovať zaplatenie úrokov z omeškania vo výške 0,02% z nezaplatenej čiastky za každý</w:t>
      </w:r>
      <w:r w:rsidRPr="0051601E">
        <w:rPr>
          <w:rFonts w:asciiTheme="minorHAnsi" w:hAnsiTheme="minorHAnsi"/>
          <w:sz w:val="22"/>
          <w:szCs w:val="22"/>
        </w:rPr>
        <w:t xml:space="preserve"> i začatý kalendárny deň omeškania.</w:t>
      </w:r>
    </w:p>
    <w:p w14:paraId="3AA82B2F" w14:textId="77777777" w:rsidR="001F34D0" w:rsidRPr="0051601E" w:rsidRDefault="001F34D0" w:rsidP="001F34D0">
      <w:pPr>
        <w:tabs>
          <w:tab w:val="num" w:pos="0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14:paraId="608D7CDE" w14:textId="77777777" w:rsidR="001F34D0" w:rsidRPr="0051601E" w:rsidRDefault="001F34D0" w:rsidP="001F34D0">
      <w:pPr>
        <w:numPr>
          <w:ilvl w:val="1"/>
          <w:numId w:val="23"/>
        </w:numPr>
        <w:tabs>
          <w:tab w:val="clear" w:pos="705"/>
          <w:tab w:val="num" w:pos="0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Zaplatenie zmluvnej pokuty či úrokov z omeškania nezbavuje zmluvné strany zodpovednosti za spôsobenú </w:t>
      </w:r>
      <w:r w:rsidRPr="0051601E">
        <w:rPr>
          <w:rFonts w:asciiTheme="minorHAnsi" w:hAnsiTheme="minorHAnsi"/>
          <w:color w:val="000000"/>
          <w:sz w:val="22"/>
          <w:szCs w:val="22"/>
        </w:rPr>
        <w:t>škodu a nároku na ňu.</w:t>
      </w:r>
    </w:p>
    <w:p w14:paraId="2EFC45D6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1F0FFFE1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3D82C1C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VIII.</w:t>
      </w:r>
    </w:p>
    <w:p w14:paraId="5721120D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Ostatné dojednania zmluvných strán</w:t>
      </w:r>
    </w:p>
    <w:p w14:paraId="2ABE5B6F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3C67B94" w14:textId="77777777" w:rsidR="001F34D0" w:rsidRPr="0051601E" w:rsidRDefault="001F34D0" w:rsidP="001F34D0">
      <w:pPr>
        <w:numPr>
          <w:ilvl w:val="1"/>
          <w:numId w:val="24"/>
        </w:numPr>
        <w:tabs>
          <w:tab w:val="clear" w:pos="705"/>
          <w:tab w:val="num" w:pos="0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 xml:space="preserve">Dodávateľ sa zaväzuje pri plnení predmetu zmluvy postupovať s odbornou starostlivosťou. Ďalej sa zaväzuje dodržiavať povinnosti týkajúce sa ochrany životného prostredia, všeobecne záväzné </w:t>
      </w:r>
      <w:r w:rsidRPr="0051601E">
        <w:rPr>
          <w:rFonts w:asciiTheme="minorHAnsi" w:hAnsiTheme="minorHAnsi"/>
          <w:sz w:val="22"/>
          <w:szCs w:val="22"/>
        </w:rPr>
        <w:lastRenderedPageBreak/>
        <w:t>právne predpisy, technické normy a podmienky zmluvy vrátane jej príloh, dodatkov a súťažných podkladov.</w:t>
      </w:r>
    </w:p>
    <w:p w14:paraId="507FB6D4" w14:textId="77777777" w:rsidR="001F34D0" w:rsidRPr="0051601E" w:rsidRDefault="001F34D0" w:rsidP="001F34D0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</w:p>
    <w:p w14:paraId="4E95C998" w14:textId="77777777" w:rsidR="001F34D0" w:rsidRPr="0051601E" w:rsidRDefault="001F34D0" w:rsidP="001F34D0">
      <w:pPr>
        <w:numPr>
          <w:ilvl w:val="1"/>
          <w:numId w:val="24"/>
        </w:numPr>
        <w:tabs>
          <w:tab w:val="clear" w:pos="705"/>
          <w:tab w:val="num" w:pos="0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Dodávateľ nie je oprávnený postúpiť práva a povinnosti vyplývajúce z tejto zmluvy na tretie osoby bez predchádzajúceho písomného súhlasu objednávateľa.</w:t>
      </w:r>
    </w:p>
    <w:p w14:paraId="6363993E" w14:textId="77777777" w:rsidR="001F34D0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7EFAD53B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77D34658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IX.</w:t>
      </w:r>
    </w:p>
    <w:p w14:paraId="7F3E9F5E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Skončenie zmluvných vzťahov</w:t>
      </w:r>
    </w:p>
    <w:p w14:paraId="2074CDAA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C02B79E" w14:textId="77777777" w:rsidR="001F34D0" w:rsidRPr="0051601E" w:rsidRDefault="001F34D0" w:rsidP="001F34D0">
      <w:pPr>
        <w:numPr>
          <w:ilvl w:val="1"/>
          <w:numId w:val="25"/>
        </w:numPr>
        <w:tabs>
          <w:tab w:val="clear" w:pos="705"/>
          <w:tab w:val="num" w:pos="0"/>
        </w:tabs>
        <w:ind w:left="567" w:hanging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Zmluvné vzťahy založené touto zmluvou končia uplynutím doby plnenia zmluvy podľa čl. IV</w:t>
      </w:r>
      <w:r w:rsidRPr="0051601E">
        <w:rPr>
          <w:rFonts w:asciiTheme="minorHAnsi" w:hAnsiTheme="minorHAnsi"/>
          <w:color w:val="000000"/>
          <w:sz w:val="22"/>
          <w:szCs w:val="22"/>
        </w:rPr>
        <w:t xml:space="preserve">. alebo naplnením </w:t>
      </w:r>
      <w:proofErr w:type="spellStart"/>
      <w:r w:rsidRPr="0051601E">
        <w:rPr>
          <w:rFonts w:asciiTheme="minorHAnsi" w:hAnsiTheme="minorHAnsi"/>
          <w:color w:val="000000"/>
          <w:sz w:val="22"/>
          <w:szCs w:val="22"/>
        </w:rPr>
        <w:t>zazmluvneného</w:t>
      </w:r>
      <w:proofErr w:type="spellEnd"/>
      <w:r w:rsidRPr="0051601E">
        <w:rPr>
          <w:rFonts w:asciiTheme="minorHAnsi" w:hAnsiTheme="minorHAnsi"/>
          <w:color w:val="000000"/>
          <w:sz w:val="22"/>
          <w:szCs w:val="22"/>
        </w:rPr>
        <w:t xml:space="preserve"> objemu služieb podľa čl. III. a/alebo ceny podľa čl. V. </w:t>
      </w:r>
    </w:p>
    <w:p w14:paraId="4F4AFF77" w14:textId="77777777" w:rsidR="001F34D0" w:rsidRPr="0051601E" w:rsidRDefault="001F34D0" w:rsidP="001F34D0">
      <w:pPr>
        <w:tabs>
          <w:tab w:val="num" w:pos="0"/>
        </w:tabs>
        <w:ind w:left="567" w:hanging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B37549F" w14:textId="77777777" w:rsidR="001F34D0" w:rsidRPr="0051601E" w:rsidRDefault="001F34D0" w:rsidP="001F34D0">
      <w:pPr>
        <w:numPr>
          <w:ilvl w:val="1"/>
          <w:numId w:val="25"/>
        </w:numPr>
        <w:tabs>
          <w:tab w:val="clear" w:pos="705"/>
          <w:tab w:val="num" w:pos="0"/>
        </w:tabs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Zmluvné vzťahy môžu byť ukončené pred touto dobou, kedykoľvek sa na tom zmluvné strany dohodnú. Súčasťou tejto dohody musí byť aj dohoda o vysporiadaní vzájomných záväzkov.</w:t>
      </w:r>
    </w:p>
    <w:p w14:paraId="64B609D0" w14:textId="77777777" w:rsidR="001F34D0" w:rsidRPr="0051601E" w:rsidRDefault="001F34D0" w:rsidP="001F34D0">
      <w:pPr>
        <w:tabs>
          <w:tab w:val="num" w:pos="0"/>
        </w:tabs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</w:p>
    <w:p w14:paraId="36A3574A" w14:textId="77777777" w:rsidR="001F34D0" w:rsidRDefault="001F34D0" w:rsidP="001F34D0">
      <w:pPr>
        <w:numPr>
          <w:ilvl w:val="1"/>
          <w:numId w:val="25"/>
        </w:numPr>
        <w:tabs>
          <w:tab w:val="clear" w:pos="705"/>
          <w:tab w:val="num" w:pos="0"/>
        </w:tabs>
        <w:ind w:left="567" w:hanging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V prípade neplnenia dohodnutých prác v požadovanom termíne, rozsahu a kvalite (čo aj jednorazovo) môže objednávateľ jednostranne ukončiť zmluvný vzťah, a to odstúpením od tejto zmluvy. Odstúpenie od zmluvy musí byť druhej zmluvnej strane doručené.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14:paraId="33588CD9" w14:textId="77777777" w:rsidR="001F34D0" w:rsidRDefault="001F34D0" w:rsidP="001F34D0">
      <w:pPr>
        <w:ind w:left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672027F0" w14:textId="77777777"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7A90A7D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 w:rsidRPr="0051601E">
        <w:rPr>
          <w:rFonts w:asciiTheme="minorHAnsi" w:hAnsiTheme="minorHAnsi"/>
          <w:b/>
          <w:bCs/>
          <w:sz w:val="22"/>
          <w:szCs w:val="22"/>
        </w:rPr>
        <w:t>čl. X.</w:t>
      </w:r>
    </w:p>
    <w:p w14:paraId="0B043142" w14:textId="77777777" w:rsidR="001F34D0" w:rsidRPr="0051601E" w:rsidRDefault="001F34D0" w:rsidP="001F34D0">
      <w:pPr>
        <w:contextualSpacing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51601E">
        <w:rPr>
          <w:rFonts w:asciiTheme="minorHAnsi" w:hAnsiTheme="minorHAnsi"/>
          <w:b/>
          <w:bCs/>
          <w:color w:val="000000"/>
          <w:sz w:val="22"/>
          <w:szCs w:val="22"/>
        </w:rPr>
        <w:t>Záverečné ustanovenia</w:t>
      </w:r>
    </w:p>
    <w:p w14:paraId="3AE26E45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BAD16E0" w14:textId="77777777" w:rsidR="001F34D0" w:rsidRPr="0051601E" w:rsidRDefault="001F34D0" w:rsidP="001F34D0">
      <w:pPr>
        <w:pStyle w:val="Odsekzoznamu"/>
        <w:numPr>
          <w:ilvl w:val="0"/>
          <w:numId w:val="26"/>
        </w:numPr>
        <w:ind w:left="567" w:hanging="567"/>
        <w:jc w:val="both"/>
        <w:rPr>
          <w:rFonts w:asciiTheme="minorHAnsi" w:hAnsiTheme="minorHAnsi"/>
          <w:sz w:val="22"/>
          <w:szCs w:val="22"/>
          <w:lang w:eastAsia="ar-SA"/>
        </w:rPr>
      </w:pPr>
      <w:r w:rsidRPr="0051601E">
        <w:rPr>
          <w:rFonts w:asciiTheme="minorHAnsi" w:hAnsiTheme="minorHAnsi"/>
          <w:sz w:val="22"/>
          <w:szCs w:val="22"/>
          <w:lang w:eastAsia="ar-SA"/>
        </w:rPr>
        <w:t xml:space="preserve">Táto zmluva nadobúda platnosť dňom jej podpisu oprávnenými zástupcami oboch zmluvných strán. Túto zmluvu v zmysle § 5a zákona č.211/2000 Z. z. o slobodnom prístupe k informáciám a o zmene a doplnení niektorých zákonov (ďalej len zákon o slobode informácií) v platnom znení objednávateľ zverejní na svojom webovom sídle a zmluva nadobúda účinnosť až dňom nasledujúcim po jej zverejnení. </w:t>
      </w:r>
    </w:p>
    <w:p w14:paraId="5A533FA1" w14:textId="77777777"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sz w:val="22"/>
          <w:szCs w:val="22"/>
          <w:lang w:eastAsia="ar-SA"/>
        </w:rPr>
      </w:pPr>
      <w:r w:rsidRPr="0051601E">
        <w:rPr>
          <w:rFonts w:asciiTheme="minorHAnsi" w:hAnsiTheme="minorHAnsi"/>
          <w:sz w:val="22"/>
          <w:szCs w:val="22"/>
          <w:lang w:eastAsia="ar-SA"/>
        </w:rPr>
        <w:t>Zmluvné strany súhlasia so zverejnením celej zmluv</w:t>
      </w:r>
      <w:r>
        <w:rPr>
          <w:rFonts w:asciiTheme="minorHAnsi" w:hAnsiTheme="minorHAnsi"/>
          <w:sz w:val="22"/>
          <w:szCs w:val="22"/>
          <w:lang w:eastAsia="ar-SA"/>
        </w:rPr>
        <w:t>y</w:t>
      </w:r>
      <w:r w:rsidRPr="0051601E">
        <w:rPr>
          <w:rFonts w:asciiTheme="minorHAnsi" w:hAnsiTheme="minorHAnsi"/>
          <w:sz w:val="22"/>
          <w:szCs w:val="22"/>
          <w:lang w:eastAsia="ar-SA"/>
        </w:rPr>
        <w:t xml:space="preserve"> po jej podpise oboma zmluvnými stranami</w:t>
      </w:r>
      <w:r>
        <w:rPr>
          <w:rFonts w:asciiTheme="minorHAnsi" w:hAnsiTheme="minorHAnsi"/>
          <w:sz w:val="22"/>
          <w:szCs w:val="22"/>
          <w:lang w:eastAsia="ar-SA"/>
        </w:rPr>
        <w:t xml:space="preserve"> na webovom sídle objednávateľa.</w:t>
      </w:r>
    </w:p>
    <w:p w14:paraId="46BCDC6E" w14:textId="77777777" w:rsidR="001F34D0" w:rsidRPr="0051601E" w:rsidRDefault="001F34D0" w:rsidP="001F34D0">
      <w:pPr>
        <w:ind w:left="567" w:hanging="567"/>
        <w:contextualSpacing/>
        <w:jc w:val="both"/>
        <w:rPr>
          <w:rFonts w:asciiTheme="minorHAnsi" w:hAnsiTheme="minorHAnsi"/>
          <w:sz w:val="22"/>
          <w:szCs w:val="22"/>
          <w:lang w:eastAsia="ar-SA"/>
        </w:rPr>
      </w:pPr>
    </w:p>
    <w:p w14:paraId="566132BD" w14:textId="77777777" w:rsidR="001F34D0" w:rsidRDefault="001F34D0" w:rsidP="001F34D0">
      <w:pPr>
        <w:numPr>
          <w:ilvl w:val="1"/>
          <w:numId w:val="27"/>
        </w:numPr>
        <w:tabs>
          <w:tab w:val="clear" w:pos="480"/>
        </w:tabs>
        <w:ind w:left="567" w:hanging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51601E">
        <w:rPr>
          <w:rFonts w:asciiTheme="minorHAnsi" w:hAnsiTheme="minorHAnsi"/>
          <w:color w:val="000000"/>
          <w:sz w:val="22"/>
          <w:szCs w:val="22"/>
        </w:rPr>
        <w:t> V prípade, ak bude potrebné  doručovať  druhej  zmluvnej  strane akúkoľvek písomnosť,   doručuje sa  táto písomnosť na  adresu zmluvnej  strany  uvedenú v čl. I. tejto zmluvy, pokiaľ nie  je zmena adresy písomne oznámená druhej  zmluvnej strane, ktorá  písomnosť doručuje. V prípade, ak sa písomnosť aj pri dodržaní týchto podmienok vráti nedoručená, zmluvné strany  sa dohodli, že účinky doručenia  nastávajú  dňom vrátenia  zásielky zmluvnej strane,  ktorá zásielku doručuje.</w:t>
      </w:r>
    </w:p>
    <w:p w14:paraId="69E46123" w14:textId="77777777"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96F6BCE" w14:textId="77777777" w:rsidR="001F34D0" w:rsidRDefault="001F34D0" w:rsidP="001F34D0">
      <w:pPr>
        <w:numPr>
          <w:ilvl w:val="1"/>
          <w:numId w:val="27"/>
        </w:numPr>
        <w:tabs>
          <w:tab w:val="clear" w:pos="480"/>
          <w:tab w:val="num" w:pos="0"/>
        </w:tabs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Zmluvné strany budú riešiť prípadné spory vyplývajúce z tejto zmluvy predovšetkým dohodou. V prípade, ak pri riešení sporu nedôjde k dohode medzi zmluvnými stranami, každá strana má právo sa obrátiť na súd. Zmluvné strany sa dohodli, že tento spor bude riešený podľa slovenského práva na miestne príslušnom súde.</w:t>
      </w:r>
    </w:p>
    <w:p w14:paraId="4287B3D9" w14:textId="77777777"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sz w:val="22"/>
          <w:szCs w:val="22"/>
        </w:rPr>
      </w:pPr>
    </w:p>
    <w:p w14:paraId="6B0B68F7" w14:textId="77777777" w:rsidR="001F34D0" w:rsidRDefault="001F34D0" w:rsidP="001F34D0">
      <w:pPr>
        <w:numPr>
          <w:ilvl w:val="1"/>
          <w:numId w:val="27"/>
        </w:numPr>
        <w:tabs>
          <w:tab w:val="clear" w:pos="480"/>
        </w:tabs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 Akékoľvek zmeny a doplnky tejto zmluvy je možné robiť len písomnými dodatkami   podpísanými oprávnenými zástupcami oboch zmluvných strán. Dodatky budú očíslované podľa poradia.</w:t>
      </w:r>
    </w:p>
    <w:p w14:paraId="2FC6C378" w14:textId="77777777"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sz w:val="22"/>
          <w:szCs w:val="22"/>
        </w:rPr>
      </w:pPr>
    </w:p>
    <w:p w14:paraId="77459042" w14:textId="77777777" w:rsidR="001F34D0" w:rsidRDefault="001F34D0" w:rsidP="001F34D0">
      <w:pPr>
        <w:numPr>
          <w:ilvl w:val="1"/>
          <w:numId w:val="27"/>
        </w:numPr>
        <w:tabs>
          <w:tab w:val="clear" w:pos="480"/>
          <w:tab w:val="num" w:pos="0"/>
        </w:tabs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Táto zmluva je vyhotovená v šiestich vyhotoveniach, z ktorých objednávateľ obdrží štyri</w:t>
      </w:r>
      <w:r w:rsidRPr="0051601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51601E">
        <w:rPr>
          <w:rFonts w:asciiTheme="minorHAnsi" w:hAnsiTheme="minorHAnsi"/>
          <w:sz w:val="22"/>
          <w:szCs w:val="22"/>
        </w:rPr>
        <w:t>vyhotovenia a  dodávateľ dve vyhotovenia po jej podpísaní.</w:t>
      </w:r>
    </w:p>
    <w:p w14:paraId="42BC209F" w14:textId="77777777" w:rsidR="001F34D0" w:rsidRPr="0051601E" w:rsidRDefault="001F34D0" w:rsidP="001F34D0">
      <w:pPr>
        <w:ind w:left="567"/>
        <w:contextualSpacing/>
        <w:jc w:val="both"/>
        <w:rPr>
          <w:rFonts w:asciiTheme="minorHAnsi" w:hAnsiTheme="minorHAnsi"/>
          <w:sz w:val="22"/>
          <w:szCs w:val="22"/>
        </w:rPr>
      </w:pPr>
    </w:p>
    <w:p w14:paraId="463C5C49" w14:textId="77777777" w:rsidR="001F34D0" w:rsidRPr="0051601E" w:rsidRDefault="001F34D0" w:rsidP="001F34D0">
      <w:pPr>
        <w:pStyle w:val="Odsekzoznamu"/>
        <w:rPr>
          <w:rFonts w:asciiTheme="minorHAnsi" w:hAnsiTheme="minorHAnsi"/>
          <w:sz w:val="22"/>
          <w:szCs w:val="22"/>
        </w:rPr>
      </w:pPr>
    </w:p>
    <w:p w14:paraId="14AD4546" w14:textId="77777777" w:rsidR="001F34D0" w:rsidRPr="0051601E" w:rsidRDefault="001F34D0" w:rsidP="001F34D0">
      <w:pPr>
        <w:numPr>
          <w:ilvl w:val="1"/>
          <w:numId w:val="27"/>
        </w:numPr>
        <w:ind w:left="567" w:hanging="567"/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lastRenderedPageBreak/>
        <w:t xml:space="preserve">Zmluvné strany prehlasujú, že si túto zmluvu pred jej podpísaním prečítali, porozumeli jej obsahu, a že vyjadruje ich slobodne, určito a vážne prejavenú vôľu a na znak súhlasu s jej  obsahom ju podpísali. </w:t>
      </w:r>
    </w:p>
    <w:p w14:paraId="56473F5B" w14:textId="77777777"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656775B" w14:textId="77777777"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3E2D83BF" w14:textId="77777777"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3241E3C" w14:textId="77777777"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BA8DA8F" w14:textId="77777777"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7D5760B" w14:textId="77777777" w:rsidR="001F34D0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31E5285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D509FF0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1914C269" w14:textId="75048E08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V </w:t>
      </w:r>
      <w:r w:rsidR="00EB7C81">
        <w:rPr>
          <w:rFonts w:asciiTheme="minorHAnsi" w:hAnsiTheme="minorHAnsi"/>
          <w:sz w:val="22"/>
          <w:szCs w:val="22"/>
        </w:rPr>
        <w:t>.................</w:t>
      </w:r>
      <w:r w:rsidRPr="0051601E">
        <w:rPr>
          <w:rFonts w:asciiTheme="minorHAnsi" w:hAnsiTheme="minorHAnsi"/>
          <w:sz w:val="22"/>
          <w:szCs w:val="22"/>
        </w:rPr>
        <w:t xml:space="preserve"> dňa ...............</w:t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  <w:t xml:space="preserve">V </w:t>
      </w:r>
      <w:r w:rsidR="00EB7C81">
        <w:rPr>
          <w:rFonts w:asciiTheme="minorHAnsi" w:hAnsiTheme="minorHAnsi"/>
          <w:sz w:val="22"/>
          <w:szCs w:val="22"/>
        </w:rPr>
        <w:t>Šali</w:t>
      </w:r>
      <w:r w:rsidRPr="0051601E">
        <w:rPr>
          <w:rFonts w:asciiTheme="minorHAnsi" w:hAnsiTheme="minorHAnsi"/>
          <w:sz w:val="22"/>
          <w:szCs w:val="22"/>
        </w:rPr>
        <w:t xml:space="preserve"> dňa</w:t>
      </w:r>
      <w:r w:rsidR="00EB7C81">
        <w:rPr>
          <w:rFonts w:asciiTheme="minorHAnsi" w:hAnsiTheme="minorHAnsi"/>
          <w:sz w:val="22"/>
          <w:szCs w:val="22"/>
        </w:rPr>
        <w:t xml:space="preserve"> </w:t>
      </w:r>
      <w:r w:rsidRPr="0051601E">
        <w:rPr>
          <w:rFonts w:asciiTheme="minorHAnsi" w:hAnsiTheme="minorHAnsi"/>
          <w:sz w:val="22"/>
          <w:szCs w:val="22"/>
        </w:rPr>
        <w:t>...........</w:t>
      </w:r>
      <w:r w:rsidR="00EB7C81">
        <w:rPr>
          <w:rFonts w:asciiTheme="minorHAnsi" w:hAnsiTheme="minorHAnsi"/>
          <w:sz w:val="22"/>
          <w:szCs w:val="22"/>
        </w:rPr>
        <w:t>.....</w:t>
      </w:r>
      <w:r w:rsidRPr="0051601E">
        <w:rPr>
          <w:rFonts w:asciiTheme="minorHAnsi" w:hAnsiTheme="minorHAnsi"/>
          <w:sz w:val="22"/>
          <w:szCs w:val="22"/>
        </w:rPr>
        <w:t xml:space="preserve">.. </w:t>
      </w:r>
    </w:p>
    <w:p w14:paraId="4C72F250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70C6BB6E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13115909" w14:textId="53D8D678" w:rsidR="001F34D0" w:rsidRPr="0051601E" w:rsidRDefault="00EB7C81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Dodávateľ</w:t>
      </w:r>
      <w:r w:rsidR="001F34D0" w:rsidRPr="0051601E">
        <w:rPr>
          <w:rFonts w:asciiTheme="minorHAnsi" w:hAnsiTheme="minorHAnsi"/>
          <w:sz w:val="22"/>
          <w:szCs w:val="22"/>
        </w:rPr>
        <w:t>:</w:t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  <w:t xml:space="preserve"> </w:t>
      </w:r>
      <w:r>
        <w:rPr>
          <w:rFonts w:asciiTheme="minorHAnsi" w:hAnsiTheme="minorHAnsi"/>
          <w:sz w:val="22"/>
          <w:szCs w:val="22"/>
        </w:rPr>
        <w:t>Objednávateľ</w:t>
      </w:r>
      <w:r w:rsidR="001F34D0" w:rsidRPr="0051601E">
        <w:rPr>
          <w:rFonts w:asciiTheme="minorHAnsi" w:hAnsiTheme="minorHAnsi"/>
          <w:sz w:val="22"/>
          <w:szCs w:val="22"/>
        </w:rPr>
        <w:t>:</w:t>
      </w:r>
    </w:p>
    <w:p w14:paraId="1B915B4E" w14:textId="7FEDB2BA" w:rsidR="001F34D0" w:rsidRPr="0051601E" w:rsidRDefault="00EB7C81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1F34D0" w:rsidRPr="0051601E">
        <w:rPr>
          <w:rFonts w:asciiTheme="minorHAnsi" w:hAnsiTheme="minorHAnsi"/>
          <w:sz w:val="22"/>
          <w:szCs w:val="22"/>
        </w:rPr>
        <w:t>Mesto Šaľa</w:t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</w:p>
    <w:p w14:paraId="3268792F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6CFDBC3D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5D2B6AE4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65B09B0C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338FC9E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7C400A64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3FDBAC18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6965E1AB" w14:textId="77777777" w:rsidR="001F34D0" w:rsidRPr="0051601E" w:rsidRDefault="001F34D0" w:rsidP="001F34D0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51601E">
        <w:rPr>
          <w:rFonts w:asciiTheme="minorHAnsi" w:hAnsiTheme="minorHAnsi"/>
          <w:sz w:val="22"/>
          <w:szCs w:val="22"/>
        </w:rPr>
        <w:t>......................................................</w:t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</w:r>
      <w:r w:rsidRPr="0051601E">
        <w:rPr>
          <w:rFonts w:asciiTheme="minorHAnsi" w:hAnsiTheme="minorHAnsi"/>
          <w:sz w:val="22"/>
          <w:szCs w:val="22"/>
        </w:rPr>
        <w:tab/>
        <w:t>..................................................</w:t>
      </w:r>
    </w:p>
    <w:p w14:paraId="085E48F6" w14:textId="20751588" w:rsidR="001F34D0" w:rsidRPr="0051601E" w:rsidRDefault="00EB7C81" w:rsidP="001F34D0">
      <w:pPr>
        <w:ind w:firstLine="708"/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</w:t>
      </w:r>
      <w:r w:rsidR="001F34D0" w:rsidRPr="0051601E">
        <w:rPr>
          <w:rFonts w:asciiTheme="minorHAnsi" w:hAnsiTheme="minorHAnsi"/>
          <w:sz w:val="22"/>
          <w:szCs w:val="22"/>
        </w:rPr>
        <w:t xml:space="preserve">Mgr. Jozef </w:t>
      </w:r>
      <w:proofErr w:type="spellStart"/>
      <w:r w:rsidR="001F34D0" w:rsidRPr="0051601E">
        <w:rPr>
          <w:rFonts w:asciiTheme="minorHAnsi" w:hAnsiTheme="minorHAnsi"/>
          <w:sz w:val="22"/>
          <w:szCs w:val="22"/>
        </w:rPr>
        <w:t>Belický</w:t>
      </w:r>
      <w:proofErr w:type="spellEnd"/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 w:rsidR="001F34D0" w:rsidRPr="0051601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                                            </w:t>
      </w:r>
      <w:r w:rsidR="001F34D0" w:rsidRPr="0051601E">
        <w:rPr>
          <w:rFonts w:asciiTheme="minorHAnsi" w:hAnsiTheme="minorHAnsi"/>
          <w:sz w:val="22"/>
          <w:szCs w:val="22"/>
        </w:rPr>
        <w:t>primátor mesta</w:t>
      </w:r>
    </w:p>
    <w:p w14:paraId="2421B985" w14:textId="77777777" w:rsidR="001F34D0" w:rsidRPr="0051601E" w:rsidRDefault="001F34D0" w:rsidP="001F34D0">
      <w:pPr>
        <w:contextualSpacing/>
        <w:rPr>
          <w:rFonts w:asciiTheme="minorHAnsi" w:hAnsiTheme="minorHAnsi"/>
          <w:sz w:val="22"/>
          <w:szCs w:val="22"/>
        </w:rPr>
      </w:pPr>
    </w:p>
    <w:p w14:paraId="3CD6E6FA" w14:textId="77777777" w:rsidR="001F34D0" w:rsidRDefault="001F34D0" w:rsidP="001F34D0"/>
    <w:p w14:paraId="1B67DF7C" w14:textId="77777777" w:rsidR="001F34D0" w:rsidRDefault="001F34D0" w:rsidP="009F4DA6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7AF569A4" w14:textId="77777777" w:rsidR="001F34D0" w:rsidRPr="009F4DA6" w:rsidRDefault="001F34D0" w:rsidP="009F4DA6">
      <w:pPr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1F34D0" w:rsidRPr="009F4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99970" w14:textId="77777777" w:rsidR="005C397C" w:rsidRDefault="005C397C" w:rsidP="00BB1BCA">
      <w:r>
        <w:separator/>
      </w:r>
    </w:p>
  </w:endnote>
  <w:endnote w:type="continuationSeparator" w:id="0">
    <w:p w14:paraId="601E852F" w14:textId="77777777" w:rsidR="005C397C" w:rsidRDefault="005C397C" w:rsidP="00BB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8C716" w14:textId="77777777" w:rsidR="005C397C" w:rsidRDefault="005C397C" w:rsidP="00BB1BCA">
      <w:r>
        <w:separator/>
      </w:r>
    </w:p>
  </w:footnote>
  <w:footnote w:type="continuationSeparator" w:id="0">
    <w:p w14:paraId="7DBEFF19" w14:textId="77777777" w:rsidR="005C397C" w:rsidRDefault="005C397C" w:rsidP="00BB1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9319B"/>
    <w:multiLevelType w:val="hybridMultilevel"/>
    <w:tmpl w:val="BAD8A146"/>
    <w:lvl w:ilvl="0" w:tplc="65DE8EF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A62D1"/>
    <w:multiLevelType w:val="hybridMultilevel"/>
    <w:tmpl w:val="635E6B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E4B6E"/>
    <w:multiLevelType w:val="hybridMultilevel"/>
    <w:tmpl w:val="22FA39D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A9F71C3"/>
    <w:multiLevelType w:val="hybridMultilevel"/>
    <w:tmpl w:val="0DBE9CB2"/>
    <w:lvl w:ilvl="0" w:tplc="63E4BD6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82A73"/>
    <w:multiLevelType w:val="hybridMultilevel"/>
    <w:tmpl w:val="803CFA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954DF"/>
    <w:multiLevelType w:val="hybridMultilevel"/>
    <w:tmpl w:val="699C15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D0218"/>
    <w:multiLevelType w:val="hybridMultilevel"/>
    <w:tmpl w:val="08121DB4"/>
    <w:lvl w:ilvl="0" w:tplc="3F202B06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7" w15:restartNumberingAfterBreak="0">
    <w:nsid w:val="287C4D64"/>
    <w:multiLevelType w:val="multilevel"/>
    <w:tmpl w:val="CC34806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555"/>
        </w:tabs>
        <w:ind w:left="1555" w:hanging="705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8" w15:restartNumberingAfterBreak="0">
    <w:nsid w:val="2B255BD9"/>
    <w:multiLevelType w:val="hybridMultilevel"/>
    <w:tmpl w:val="CB8C3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654A1"/>
    <w:multiLevelType w:val="hybridMultilevel"/>
    <w:tmpl w:val="96FCC09C"/>
    <w:lvl w:ilvl="0" w:tplc="3B022D3E">
      <w:start w:val="1"/>
      <w:numFmt w:val="decimal"/>
      <w:lvlText w:val="12.%1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5A2044"/>
    <w:multiLevelType w:val="multilevel"/>
    <w:tmpl w:val="FBB4F35A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EA93322"/>
    <w:multiLevelType w:val="hybridMultilevel"/>
    <w:tmpl w:val="A1723AEA"/>
    <w:lvl w:ilvl="0" w:tplc="A78E9802">
      <w:start w:val="1"/>
      <w:numFmt w:val="decimal"/>
      <w:lvlText w:val="10.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86300"/>
    <w:multiLevelType w:val="hybridMultilevel"/>
    <w:tmpl w:val="650A92C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152"/>
    <w:multiLevelType w:val="hybridMultilevel"/>
    <w:tmpl w:val="BCF4832A"/>
    <w:lvl w:ilvl="0" w:tplc="6CC8C24A">
      <w:start w:val="1"/>
      <w:numFmt w:val="decimal"/>
      <w:lvlText w:val="1.%1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BC6B14"/>
    <w:multiLevelType w:val="multilevel"/>
    <w:tmpl w:val="84FC4CA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70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b w:val="0"/>
      </w:rPr>
    </w:lvl>
  </w:abstractNum>
  <w:abstractNum w:abstractNumId="15" w15:restartNumberingAfterBreak="0">
    <w:nsid w:val="3BE451FF"/>
    <w:multiLevelType w:val="hybridMultilevel"/>
    <w:tmpl w:val="EE1892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A25FB"/>
    <w:multiLevelType w:val="hybridMultilevel"/>
    <w:tmpl w:val="D4729F46"/>
    <w:lvl w:ilvl="0" w:tplc="4850B9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23E4A"/>
    <w:multiLevelType w:val="hybridMultilevel"/>
    <w:tmpl w:val="08D2D1C2"/>
    <w:lvl w:ilvl="0" w:tplc="3B1AA3A8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A44F0"/>
    <w:multiLevelType w:val="hybridMultilevel"/>
    <w:tmpl w:val="8A126574"/>
    <w:lvl w:ilvl="0" w:tplc="A4B4338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B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9" w15:restartNumberingAfterBreak="0">
    <w:nsid w:val="482A3AB5"/>
    <w:multiLevelType w:val="hybridMultilevel"/>
    <w:tmpl w:val="BEDC89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D2558B2"/>
    <w:multiLevelType w:val="hybridMultilevel"/>
    <w:tmpl w:val="C31A5E48"/>
    <w:lvl w:ilvl="0" w:tplc="6E04F078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E0244"/>
    <w:multiLevelType w:val="hybridMultilevel"/>
    <w:tmpl w:val="2DCEBFCC"/>
    <w:lvl w:ilvl="0" w:tplc="15F0F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A58D2"/>
    <w:multiLevelType w:val="hybridMultilevel"/>
    <w:tmpl w:val="3BD47E82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C1383A"/>
    <w:multiLevelType w:val="hybridMultilevel"/>
    <w:tmpl w:val="59AEF096"/>
    <w:lvl w:ilvl="0" w:tplc="34D64976">
      <w:start w:val="1"/>
      <w:numFmt w:val="decimal"/>
      <w:lvlText w:val="4.%1"/>
      <w:lvlJc w:val="left"/>
      <w:pPr>
        <w:ind w:left="1260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 w15:restartNumberingAfterBreak="0">
    <w:nsid w:val="5BEF2EFC"/>
    <w:multiLevelType w:val="multilevel"/>
    <w:tmpl w:val="7DDA91B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705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5" w15:restartNumberingAfterBreak="0">
    <w:nsid w:val="5DA4325F"/>
    <w:multiLevelType w:val="multilevel"/>
    <w:tmpl w:val="D12AE10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10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61D3253A"/>
    <w:multiLevelType w:val="multilevel"/>
    <w:tmpl w:val="81CE5002"/>
    <w:lvl w:ilvl="0">
      <w:start w:val="1"/>
      <w:numFmt w:val="decimal"/>
      <w:lvlText w:val="16.%1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62CE3C82"/>
    <w:multiLevelType w:val="hybridMultilevel"/>
    <w:tmpl w:val="00A4D4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1216B"/>
    <w:multiLevelType w:val="multilevel"/>
    <w:tmpl w:val="44EEA9A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6B7C507F"/>
    <w:multiLevelType w:val="hybridMultilevel"/>
    <w:tmpl w:val="DD50D8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A3D57"/>
    <w:multiLevelType w:val="multilevel"/>
    <w:tmpl w:val="E6B6911A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73085CA6"/>
    <w:multiLevelType w:val="multilevel"/>
    <w:tmpl w:val="72B65108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9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21"/>
  </w:num>
  <w:num w:numId="2">
    <w:abstractNumId w:val="9"/>
  </w:num>
  <w:num w:numId="3">
    <w:abstractNumId w:val="2"/>
  </w:num>
  <w:num w:numId="4">
    <w:abstractNumId w:val="8"/>
  </w:num>
  <w:num w:numId="5">
    <w:abstractNumId w:val="20"/>
  </w:num>
  <w:num w:numId="6">
    <w:abstractNumId w:val="4"/>
  </w:num>
  <w:num w:numId="7">
    <w:abstractNumId w:val="3"/>
  </w:num>
  <w:num w:numId="8">
    <w:abstractNumId w:val="19"/>
  </w:num>
  <w:num w:numId="9">
    <w:abstractNumId w:val="16"/>
  </w:num>
  <w:num w:numId="10">
    <w:abstractNumId w:val="22"/>
  </w:num>
  <w:num w:numId="11">
    <w:abstractNumId w:val="22"/>
  </w:num>
  <w:num w:numId="12">
    <w:abstractNumId w:val="23"/>
  </w:num>
  <w:num w:numId="13">
    <w:abstractNumId w:val="26"/>
  </w:num>
  <w:num w:numId="14">
    <w:abstractNumId w:val="12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9"/>
  </w:num>
  <w:num w:numId="30">
    <w:abstractNumId w:val="17"/>
  </w:num>
  <w:num w:numId="31">
    <w:abstractNumId w:val="5"/>
  </w:num>
  <w:num w:numId="32">
    <w:abstractNumId w:val="15"/>
  </w:num>
  <w:num w:numId="33">
    <w:abstractNumId w:val="1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FC9"/>
    <w:rsid w:val="00005AF9"/>
    <w:rsid w:val="00083291"/>
    <w:rsid w:val="000A2C8E"/>
    <w:rsid w:val="000D566E"/>
    <w:rsid w:val="00103954"/>
    <w:rsid w:val="001466F2"/>
    <w:rsid w:val="001755D3"/>
    <w:rsid w:val="001960D9"/>
    <w:rsid w:val="00196E93"/>
    <w:rsid w:val="001A3EC4"/>
    <w:rsid w:val="001C1717"/>
    <w:rsid w:val="001D67A8"/>
    <w:rsid w:val="001F34D0"/>
    <w:rsid w:val="0023445F"/>
    <w:rsid w:val="0029046C"/>
    <w:rsid w:val="003436A0"/>
    <w:rsid w:val="00361284"/>
    <w:rsid w:val="003D4329"/>
    <w:rsid w:val="00436E4B"/>
    <w:rsid w:val="0049256D"/>
    <w:rsid w:val="004968CF"/>
    <w:rsid w:val="00497D86"/>
    <w:rsid w:val="004A48D4"/>
    <w:rsid w:val="004C022D"/>
    <w:rsid w:val="00503977"/>
    <w:rsid w:val="0051601E"/>
    <w:rsid w:val="00537B2E"/>
    <w:rsid w:val="00572FC9"/>
    <w:rsid w:val="005B75D2"/>
    <w:rsid w:val="005C0787"/>
    <w:rsid w:val="005C397C"/>
    <w:rsid w:val="005E052B"/>
    <w:rsid w:val="006052B9"/>
    <w:rsid w:val="00645125"/>
    <w:rsid w:val="0066346E"/>
    <w:rsid w:val="006A7E9C"/>
    <w:rsid w:val="006C5545"/>
    <w:rsid w:val="006E63CD"/>
    <w:rsid w:val="00712B55"/>
    <w:rsid w:val="00736190"/>
    <w:rsid w:val="00792D53"/>
    <w:rsid w:val="007D2E7A"/>
    <w:rsid w:val="00820CCE"/>
    <w:rsid w:val="00831CA2"/>
    <w:rsid w:val="008711BE"/>
    <w:rsid w:val="008C0B5F"/>
    <w:rsid w:val="008D3EF7"/>
    <w:rsid w:val="008D4DBD"/>
    <w:rsid w:val="008F499D"/>
    <w:rsid w:val="00907469"/>
    <w:rsid w:val="00910F87"/>
    <w:rsid w:val="00915DB8"/>
    <w:rsid w:val="009429F6"/>
    <w:rsid w:val="00956036"/>
    <w:rsid w:val="0098659B"/>
    <w:rsid w:val="009E1D40"/>
    <w:rsid w:val="009F4DA6"/>
    <w:rsid w:val="00A0095A"/>
    <w:rsid w:val="00A030D3"/>
    <w:rsid w:val="00A4412D"/>
    <w:rsid w:val="00A6427C"/>
    <w:rsid w:val="00A83DE5"/>
    <w:rsid w:val="00AD45EA"/>
    <w:rsid w:val="00AE327F"/>
    <w:rsid w:val="00B15C25"/>
    <w:rsid w:val="00B35584"/>
    <w:rsid w:val="00BA2317"/>
    <w:rsid w:val="00BB1BCA"/>
    <w:rsid w:val="00BC7DA7"/>
    <w:rsid w:val="00C20A6E"/>
    <w:rsid w:val="00C35818"/>
    <w:rsid w:val="00C82144"/>
    <w:rsid w:val="00C92404"/>
    <w:rsid w:val="00D47376"/>
    <w:rsid w:val="00D73E90"/>
    <w:rsid w:val="00DA0F76"/>
    <w:rsid w:val="00DC6F97"/>
    <w:rsid w:val="00E241E5"/>
    <w:rsid w:val="00E85729"/>
    <w:rsid w:val="00EB18E2"/>
    <w:rsid w:val="00EB1D60"/>
    <w:rsid w:val="00EB7C81"/>
    <w:rsid w:val="00ED1A4E"/>
    <w:rsid w:val="00F13CB8"/>
    <w:rsid w:val="00F26E4A"/>
    <w:rsid w:val="00F32B03"/>
    <w:rsid w:val="00F35F60"/>
    <w:rsid w:val="00F37DFA"/>
    <w:rsid w:val="00F71A23"/>
    <w:rsid w:val="00F774D7"/>
    <w:rsid w:val="00FB0929"/>
    <w:rsid w:val="00FC1F4D"/>
    <w:rsid w:val="00FE33DF"/>
    <w:rsid w:val="00FE731D"/>
    <w:rsid w:val="00F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8142"/>
  <w15:chartTrackingRefBased/>
  <w15:docId w15:val="{9DC2F53E-45AB-46E5-AA78-225FF8C5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5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F499D"/>
    <w:pPr>
      <w:keepNext/>
      <w:outlineLvl w:val="1"/>
    </w:pPr>
    <w:rPr>
      <w:rFonts w:ascii="Arial" w:hAnsi="Arial"/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1755D3"/>
    <w:rPr>
      <w:color w:val="0000FF"/>
      <w:u w:val="single"/>
    </w:rPr>
  </w:style>
  <w:style w:type="paragraph" w:styleId="Odsekzoznamu">
    <w:name w:val="List Paragraph"/>
    <w:aliases w:val="body"/>
    <w:basedOn w:val="Normlny"/>
    <w:link w:val="OdsekzoznamuChar"/>
    <w:uiPriority w:val="99"/>
    <w:qFormat/>
    <w:rsid w:val="001755D3"/>
    <w:pPr>
      <w:ind w:left="720"/>
      <w:contextualSpacing/>
    </w:pPr>
  </w:style>
  <w:style w:type="character" w:customStyle="1" w:styleId="OdsekzoznamuChar">
    <w:name w:val="Odsek zoznamu Char"/>
    <w:aliases w:val="body Char"/>
    <w:basedOn w:val="Predvolenpsmoodseku"/>
    <w:link w:val="Odsekzoznamu"/>
    <w:uiPriority w:val="99"/>
    <w:rsid w:val="001755D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1755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e">
    <w:name w:val="pre"/>
    <w:basedOn w:val="Predvolenpsmoodseku"/>
    <w:rsid w:val="001755D3"/>
  </w:style>
  <w:style w:type="table" w:styleId="Mriekatabuky">
    <w:name w:val="Table Grid"/>
    <w:basedOn w:val="Normlnatabuka"/>
    <w:uiPriority w:val="39"/>
    <w:rsid w:val="0017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rsid w:val="008F499D"/>
    <w:rPr>
      <w:rFonts w:ascii="Arial" w:eastAsia="Times New Roman" w:hAnsi="Arial" w:cs="Times New Roman"/>
      <w:b/>
      <w:sz w:val="24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1601E"/>
    <w:pPr>
      <w:jc w:val="both"/>
    </w:pPr>
    <w:rPr>
      <w:rFonts w:ascii="Arial" w:eastAsiaTheme="minorHAnsi" w:hAnsi="Arial" w:cs="Arial"/>
      <w:b/>
      <w:bCs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1601E"/>
    <w:rPr>
      <w:rFonts w:ascii="Arial" w:hAnsi="Arial" w:cs="Arial"/>
      <w:b/>
      <w:bCs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C02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C022D"/>
    <w:rPr>
      <w:rFonts w:ascii="Segoe UI" w:eastAsia="Times New Roman" w:hAnsi="Segoe UI" w:cs="Segoe UI"/>
      <w:sz w:val="18"/>
      <w:szCs w:val="18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F71A23"/>
    <w:rPr>
      <w:color w:val="605E5C"/>
      <w:shd w:val="clear" w:color="auto" w:fill="E1DFDD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B1BC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B1BC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B1B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ighova@sala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ysucanova@sala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ysucanova@sala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sto@sala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11</Pages>
  <Words>3674</Words>
  <Characters>20947</Characters>
  <Application>Microsoft Office Word</Application>
  <DocSecurity>0</DocSecurity>
  <Lines>174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simighova</dc:creator>
  <cp:keywords/>
  <dc:description/>
  <cp:lastModifiedBy>simighova</cp:lastModifiedBy>
  <cp:revision>60</cp:revision>
  <cp:lastPrinted>2019-12-13T10:04:00Z</cp:lastPrinted>
  <dcterms:created xsi:type="dcterms:W3CDTF">2017-01-18T07:11:00Z</dcterms:created>
  <dcterms:modified xsi:type="dcterms:W3CDTF">2020-12-11T08:06:00Z</dcterms:modified>
</cp:coreProperties>
</file>